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0D54" w:rsidRPr="0094119B" w:rsidRDefault="003D0D54" w:rsidP="005F24C8">
      <w:pPr>
        <w:pStyle w:val="Heading2"/>
        <w:jc w:val="center"/>
        <w:rPr>
          <w:lang w:val="en-GB"/>
        </w:rPr>
      </w:pPr>
      <w:bookmarkStart w:id="0" w:name="_Toc256415356"/>
      <w:bookmarkStart w:id="1" w:name="_Toc256416045"/>
      <w:bookmarkStart w:id="2" w:name="_Toc256416189"/>
      <w:bookmarkStart w:id="3" w:name="_Toc302812398"/>
      <w:r w:rsidRPr="0094119B">
        <w:rPr>
          <w:lang w:val="en-GB"/>
        </w:rPr>
        <w:t>T</w:t>
      </w:r>
      <w:r w:rsidR="005F24C8" w:rsidRPr="0094119B">
        <w:rPr>
          <w:lang w:val="en-GB"/>
        </w:rPr>
        <w:t>enderer</w:t>
      </w:r>
      <w:r w:rsidR="00465E66" w:rsidRPr="0094119B">
        <w:rPr>
          <w:lang w:val="en-GB"/>
        </w:rPr>
        <w:t>’</w:t>
      </w:r>
      <w:r w:rsidR="005F24C8" w:rsidRPr="0094119B">
        <w:rPr>
          <w:lang w:val="en-GB"/>
        </w:rPr>
        <w:t>s</w:t>
      </w:r>
      <w:r w:rsidRPr="0094119B">
        <w:rPr>
          <w:lang w:val="en-GB"/>
        </w:rPr>
        <w:t xml:space="preserve"> </w:t>
      </w:r>
      <w:bookmarkEnd w:id="0"/>
      <w:bookmarkEnd w:id="1"/>
      <w:bookmarkEnd w:id="2"/>
      <w:bookmarkEnd w:id="3"/>
      <w:r w:rsidR="00684CB7" w:rsidRPr="0094119B">
        <w:rPr>
          <w:lang w:val="en-GB"/>
        </w:rPr>
        <w:t>T</w:t>
      </w:r>
      <w:r w:rsidR="005F24C8" w:rsidRPr="0094119B">
        <w:rPr>
          <w:lang w:val="en-GB"/>
        </w:rPr>
        <w:t xml:space="preserve">echnical </w:t>
      </w:r>
      <w:r w:rsidR="00451BCB" w:rsidRPr="0094119B">
        <w:rPr>
          <w:lang w:val="en-GB"/>
        </w:rPr>
        <w:t>Questionnaire</w:t>
      </w:r>
      <w:r w:rsidR="00684CB7" w:rsidRPr="0094119B">
        <w:rPr>
          <w:lang w:val="en-GB"/>
        </w:rPr>
        <w:t xml:space="preserve"> </w:t>
      </w:r>
      <w:r w:rsidR="00684CB7" w:rsidRPr="0094119B">
        <w:rPr>
          <w:vertAlign w:val="superscript"/>
          <w:lang w:val="en-GB"/>
        </w:rPr>
        <w:t>(Note 3)</w:t>
      </w:r>
    </w:p>
    <w:p w:rsidR="00A821BC" w:rsidRDefault="00A821BC" w:rsidP="00A245A0">
      <w:pPr>
        <w:pStyle w:val="Heading1"/>
        <w:spacing w:line="276" w:lineRule="auto"/>
        <w:jc w:val="both"/>
        <w:rPr>
          <w:rFonts w:ascii="Trebuchet MS" w:hAnsi="Trebuchet MS" w:cs="Arial"/>
          <w:sz w:val="20"/>
        </w:rPr>
      </w:pPr>
      <w:r w:rsidRPr="009C4911">
        <w:rPr>
          <w:rFonts w:ascii="Trebuchet MS" w:hAnsi="Trebuchet MS"/>
          <w:sz w:val="20"/>
        </w:rPr>
        <w:t xml:space="preserve">A technical </w:t>
      </w:r>
      <w:r w:rsidR="003776E4">
        <w:rPr>
          <w:rFonts w:ascii="Trebuchet MS" w:hAnsi="Trebuchet MS"/>
          <w:sz w:val="20"/>
        </w:rPr>
        <w:t>questionnaire</w:t>
      </w:r>
      <w:r w:rsidRPr="009C4911">
        <w:rPr>
          <w:rFonts w:ascii="Trebuchet MS" w:hAnsi="Trebuchet MS"/>
          <w:sz w:val="20"/>
        </w:rPr>
        <w:t xml:space="preserve"> is to be provided by the Economic Operator in response to </w:t>
      </w:r>
      <w:r w:rsidR="003776E4">
        <w:rPr>
          <w:rFonts w:ascii="Trebuchet MS" w:hAnsi="Trebuchet MS"/>
          <w:sz w:val="20"/>
        </w:rPr>
        <w:t xml:space="preserve">the </w:t>
      </w:r>
      <w:r w:rsidRPr="009C4911">
        <w:rPr>
          <w:rFonts w:ascii="Trebuchet MS" w:hAnsi="Trebuchet MS"/>
          <w:sz w:val="20"/>
        </w:rPr>
        <w:t xml:space="preserve">Technical Specifications. </w:t>
      </w:r>
      <w:r w:rsidRPr="009C4911">
        <w:rPr>
          <w:rFonts w:ascii="Trebuchet MS" w:hAnsi="Trebuchet MS" w:cs="Arial"/>
          <w:sz w:val="20"/>
        </w:rPr>
        <w:t xml:space="preserve">The submission shall be in a structured form </w:t>
      </w:r>
      <w:r w:rsidRPr="009C4911">
        <w:rPr>
          <w:rFonts w:ascii="Trebuchet MS" w:hAnsi="Trebuchet MS" w:cs="Arial"/>
          <w:sz w:val="20"/>
          <w:u w:val="single"/>
        </w:rPr>
        <w:t>and is to be in the same sequence as listed hereunder</w:t>
      </w:r>
      <w:r w:rsidRPr="009C4911">
        <w:rPr>
          <w:rFonts w:ascii="Trebuchet MS" w:hAnsi="Trebuchet MS" w:cs="Arial"/>
          <w:sz w:val="20"/>
        </w:rPr>
        <w:t xml:space="preserve"> for ease of reference and evaluation</w:t>
      </w:r>
      <w:r>
        <w:rPr>
          <w:rFonts w:ascii="Trebuchet MS" w:hAnsi="Trebuchet MS" w:cs="Arial"/>
          <w:sz w:val="20"/>
        </w:rPr>
        <w:t>.</w:t>
      </w:r>
    </w:p>
    <w:p w:rsidR="0094119B" w:rsidRPr="00A245A0" w:rsidRDefault="00F24B1B" w:rsidP="00A245A0">
      <w:pPr>
        <w:pStyle w:val="Heading1"/>
        <w:spacing w:line="276" w:lineRule="auto"/>
        <w:jc w:val="both"/>
        <w:rPr>
          <w:rFonts w:ascii="Trebuchet MS" w:hAnsi="Trebuchet MS"/>
          <w:sz w:val="20"/>
        </w:rPr>
      </w:pPr>
      <w:r w:rsidRPr="0094119B">
        <w:rPr>
          <w:rFonts w:ascii="Trebuchet MS" w:hAnsi="Trebuchet MS"/>
          <w:sz w:val="20"/>
          <w:szCs w:val="20"/>
          <w:u w:val="single"/>
        </w:rPr>
        <w:t>Failure to duly submit the information requested hereunder will result in disqualification of the offer.</w:t>
      </w:r>
      <w:r w:rsidRPr="0094119B">
        <w:rPr>
          <w:rFonts w:ascii="Trebuchet MS" w:hAnsi="Trebuchet MS"/>
          <w:sz w:val="20"/>
          <w:szCs w:val="20"/>
        </w:rPr>
        <w:t xml:space="preserve"> </w:t>
      </w:r>
      <w:r w:rsidR="0094119B" w:rsidRPr="0094119B">
        <w:rPr>
          <w:rFonts w:ascii="Trebuchet MS" w:hAnsi="Trebuchet MS"/>
          <w:b w:val="0"/>
          <w:sz w:val="20"/>
          <w:szCs w:val="20"/>
        </w:rPr>
        <w:t>Bidders</w:t>
      </w:r>
      <w:r w:rsidR="001A539D">
        <w:rPr>
          <w:rFonts w:ascii="Trebuchet MS" w:hAnsi="Trebuchet MS"/>
          <w:b w:val="0"/>
          <w:sz w:val="20"/>
          <w:szCs w:val="20"/>
        </w:rPr>
        <w:t xml:space="preserve"> must include this form as</w:t>
      </w:r>
      <w:r w:rsidR="0094119B" w:rsidRPr="0094119B">
        <w:rPr>
          <w:rFonts w:ascii="Trebuchet MS" w:hAnsi="Trebuchet MS"/>
          <w:b w:val="0"/>
          <w:sz w:val="20"/>
          <w:szCs w:val="20"/>
        </w:rPr>
        <w:t xml:space="preserve"> </w:t>
      </w:r>
      <w:r w:rsidR="001A539D">
        <w:rPr>
          <w:rFonts w:ascii="Trebuchet MS" w:hAnsi="Trebuchet MS"/>
          <w:b w:val="0"/>
          <w:sz w:val="20"/>
          <w:szCs w:val="20"/>
        </w:rPr>
        <w:t xml:space="preserve">part of their </w:t>
      </w:r>
      <w:r w:rsidR="0094119B" w:rsidRPr="0094119B">
        <w:rPr>
          <w:rFonts w:ascii="Trebuchet MS" w:hAnsi="Trebuchet MS"/>
          <w:b w:val="0"/>
          <w:sz w:val="20"/>
          <w:szCs w:val="20"/>
        </w:rPr>
        <w:t>technical offer</w:t>
      </w:r>
      <w:r w:rsidR="001A539D">
        <w:rPr>
          <w:rFonts w:ascii="Trebuchet MS" w:hAnsi="Trebuchet MS"/>
          <w:b w:val="0"/>
          <w:sz w:val="20"/>
          <w:szCs w:val="20"/>
        </w:rPr>
        <w:t xml:space="preserve"> in addition to the Tenderer’s Technical Offer</w:t>
      </w:r>
      <w:r w:rsidR="0094119B" w:rsidRPr="0094119B">
        <w:rPr>
          <w:rFonts w:ascii="Trebuchet MS" w:hAnsi="Trebuchet MS"/>
          <w:b w:val="0"/>
          <w:sz w:val="20"/>
          <w:szCs w:val="20"/>
        </w:rPr>
        <w:t xml:space="preserve">. The technical </w:t>
      </w:r>
      <w:r w:rsidR="003776E4">
        <w:rPr>
          <w:rFonts w:ascii="Trebuchet MS" w:hAnsi="Trebuchet MS"/>
          <w:b w:val="0"/>
          <w:sz w:val="20"/>
          <w:szCs w:val="20"/>
        </w:rPr>
        <w:t>questionnaire</w:t>
      </w:r>
      <w:r w:rsidR="003776E4" w:rsidRPr="0094119B">
        <w:rPr>
          <w:rFonts w:ascii="Trebuchet MS" w:hAnsi="Trebuchet MS"/>
          <w:b w:val="0"/>
          <w:sz w:val="20"/>
          <w:szCs w:val="20"/>
        </w:rPr>
        <w:t xml:space="preserve"> </w:t>
      </w:r>
      <w:r w:rsidR="0094119B" w:rsidRPr="0094119B">
        <w:rPr>
          <w:rFonts w:ascii="Trebuchet MS" w:hAnsi="Trebuchet MS"/>
          <w:b w:val="0"/>
          <w:sz w:val="20"/>
          <w:szCs w:val="20"/>
        </w:rPr>
        <w:t>falls under Note 3 (No rectification is allowed).</w:t>
      </w:r>
      <w:r w:rsidR="00A245A0">
        <w:rPr>
          <w:rFonts w:ascii="Trebuchet MS" w:hAnsi="Trebuchet MS"/>
          <w:b w:val="0"/>
          <w:sz w:val="20"/>
          <w:szCs w:val="20"/>
        </w:rPr>
        <w:t xml:space="preserve"> </w:t>
      </w:r>
      <w:r w:rsidR="00A245A0" w:rsidRPr="00A245A0">
        <w:rPr>
          <w:rFonts w:ascii="Trebuchet MS" w:hAnsi="Trebuchet MS"/>
          <w:sz w:val="20"/>
        </w:rPr>
        <w:t xml:space="preserve">In this regard, the information/technical specifications provided in the below table shall not be subject to rectifications. Therefore, bidders that fail to complete in full, duly sign, submit the requested information will be deemed as non-compliant and </w:t>
      </w:r>
      <w:r w:rsidR="00A245A0" w:rsidRPr="00A245A0">
        <w:rPr>
          <w:rFonts w:ascii="Trebuchet MS" w:hAnsi="Trebuchet MS"/>
          <w:sz w:val="20"/>
          <w:u w:val="single"/>
        </w:rPr>
        <w:t>will result in disqualification</w:t>
      </w:r>
      <w:r w:rsidR="00A245A0" w:rsidRPr="00A245A0">
        <w:rPr>
          <w:rFonts w:ascii="Trebuchet MS" w:hAnsi="Trebuchet MS"/>
          <w:sz w:val="20"/>
        </w:rPr>
        <w:t xml:space="preserve"> of their offer.</w:t>
      </w:r>
    </w:p>
    <w:p w:rsidR="0094119B" w:rsidRPr="00A245A0" w:rsidRDefault="0094119B" w:rsidP="00A245A0">
      <w:pPr>
        <w:pStyle w:val="bullet-3"/>
        <w:widowControl/>
        <w:spacing w:before="0" w:line="276" w:lineRule="auto"/>
        <w:ind w:left="0" w:firstLine="0"/>
        <w:rPr>
          <w:rFonts w:ascii="Trebuchet MS" w:hAnsi="Trebuchet MS"/>
          <w:b/>
          <w:bCs/>
          <w:kern w:val="32"/>
          <w:sz w:val="20"/>
          <w:szCs w:val="32"/>
          <w:lang w:val="en-US"/>
        </w:rPr>
      </w:pPr>
    </w:p>
    <w:p w:rsidR="00A9192B" w:rsidRDefault="00A9192B" w:rsidP="00A245A0">
      <w:pPr>
        <w:pStyle w:val="bullet-3"/>
        <w:widowControl/>
        <w:spacing w:before="0" w:line="276" w:lineRule="auto"/>
        <w:ind w:left="0" w:firstLine="0"/>
        <w:rPr>
          <w:rFonts w:ascii="Trebuchet MS" w:hAnsi="Trebuchet MS"/>
          <w:b/>
          <w:sz w:val="20"/>
        </w:rPr>
      </w:pPr>
      <w:r w:rsidRPr="009C4911">
        <w:rPr>
          <w:rFonts w:ascii="Trebuchet MS" w:hAnsi="Trebuchet MS"/>
          <w:b/>
          <w:sz w:val="20"/>
        </w:rPr>
        <w:t>Where in this tender document a standard is quoted, it is to be understood that the Contracting Authority will accept equivalent standards. However, it will be the responsibility of the respective bidders to prove that the standards they quoted are equivalent to the standards requested by the Contracting Authority.</w:t>
      </w:r>
    </w:p>
    <w:p w:rsidR="00982C3D" w:rsidRDefault="00982C3D" w:rsidP="0094119B">
      <w:pPr>
        <w:pStyle w:val="bullet-3"/>
        <w:widowControl/>
        <w:spacing w:before="0" w:line="276" w:lineRule="auto"/>
        <w:ind w:left="0" w:firstLine="0"/>
        <w:rPr>
          <w:rFonts w:ascii="Trebuchet MS" w:hAnsi="Trebuchet MS"/>
          <w:b/>
          <w:sz w:val="20"/>
        </w:rPr>
      </w:pPr>
    </w:p>
    <w:p w:rsidR="00225426" w:rsidRPr="00A245A0" w:rsidRDefault="00225426" w:rsidP="00225426">
      <w:pPr>
        <w:pStyle w:val="Heading1"/>
        <w:spacing w:before="0" w:line="276" w:lineRule="auto"/>
        <w:contextualSpacing/>
        <w:jc w:val="both"/>
        <w:rPr>
          <w:rFonts w:ascii="Trebuchet MS" w:hAnsi="Trebuchet MS"/>
          <w:bCs w:val="0"/>
          <w:kern w:val="0"/>
          <w:sz w:val="20"/>
          <w:szCs w:val="20"/>
          <w:lang w:val="cs-CZ"/>
        </w:rPr>
      </w:pPr>
      <w:r w:rsidRPr="00A245A0">
        <w:rPr>
          <w:rFonts w:ascii="Trebuchet MS" w:hAnsi="Trebuchet MS"/>
          <w:bCs w:val="0"/>
          <w:kern w:val="0"/>
          <w:sz w:val="20"/>
          <w:szCs w:val="20"/>
          <w:lang w:val="cs-CZ"/>
        </w:rPr>
        <w:t>The items being offe</w:t>
      </w:r>
      <w:r w:rsidR="00A024C7">
        <w:rPr>
          <w:rFonts w:ascii="Trebuchet MS" w:hAnsi="Trebuchet MS"/>
          <w:bCs w:val="0"/>
          <w:kern w:val="0"/>
          <w:sz w:val="20"/>
          <w:szCs w:val="20"/>
          <w:lang w:val="cs-CZ"/>
        </w:rPr>
        <w:t xml:space="preserve">red in </w:t>
      </w:r>
      <w:r w:rsidRPr="00A245A0">
        <w:rPr>
          <w:rFonts w:ascii="Trebuchet MS" w:hAnsi="Trebuchet MS"/>
          <w:bCs w:val="0"/>
          <w:kern w:val="0"/>
          <w:sz w:val="20"/>
          <w:szCs w:val="20"/>
          <w:lang w:val="cs-CZ"/>
        </w:rPr>
        <w:t>must be in conformity with the specifications requested under Section 4 – Technical Specifications</w:t>
      </w:r>
      <w:r w:rsidR="001A539D">
        <w:rPr>
          <w:rFonts w:ascii="Trebuchet MS" w:hAnsi="Trebuchet MS"/>
          <w:bCs w:val="0"/>
          <w:kern w:val="0"/>
          <w:sz w:val="20"/>
          <w:szCs w:val="20"/>
          <w:lang w:val="cs-CZ"/>
        </w:rPr>
        <w:t>,</w:t>
      </w:r>
      <w:r w:rsidRPr="00A245A0">
        <w:rPr>
          <w:rFonts w:ascii="Trebuchet MS" w:hAnsi="Trebuchet MS"/>
          <w:bCs w:val="0"/>
          <w:kern w:val="0"/>
          <w:sz w:val="20"/>
          <w:szCs w:val="20"/>
          <w:lang w:val="cs-CZ"/>
        </w:rPr>
        <w:t xml:space="preserve"> the </w:t>
      </w:r>
      <w:r w:rsidR="00A024C7">
        <w:rPr>
          <w:rFonts w:ascii="Trebuchet MS" w:hAnsi="Trebuchet MS"/>
          <w:bCs w:val="0"/>
          <w:kern w:val="0"/>
          <w:sz w:val="20"/>
          <w:szCs w:val="20"/>
          <w:lang w:val="cs-CZ"/>
        </w:rPr>
        <w:t>Financial Plan</w:t>
      </w:r>
      <w:r w:rsidRPr="00A245A0">
        <w:rPr>
          <w:rFonts w:ascii="Trebuchet MS" w:hAnsi="Trebuchet MS"/>
          <w:bCs w:val="0"/>
          <w:kern w:val="0"/>
          <w:sz w:val="20"/>
          <w:szCs w:val="20"/>
          <w:lang w:val="cs-CZ"/>
        </w:rPr>
        <w:t xml:space="preserve"> and any Drawings issued.</w:t>
      </w:r>
    </w:p>
    <w:p w:rsidR="00642082" w:rsidRDefault="00642082">
      <w:pPr>
        <w:rPr>
          <w:rFonts w:ascii="Trebuchet MS" w:hAnsi="Trebuchet MS"/>
          <w:sz w:val="20"/>
          <w:szCs w:val="20"/>
          <w:lang w:val="en-GB"/>
        </w:rPr>
      </w:pPr>
      <w:r>
        <w:rPr>
          <w:rFonts w:ascii="Trebuchet MS" w:hAnsi="Trebuchet MS"/>
          <w:sz w:val="20"/>
          <w:szCs w:val="20"/>
          <w:lang w:val="en-GB"/>
        </w:rPr>
        <w:br w:type="page"/>
      </w:r>
    </w:p>
    <w:p w:rsidR="00A9192B" w:rsidRDefault="00A9192B" w:rsidP="0094119B">
      <w:pPr>
        <w:spacing w:line="276" w:lineRule="auto"/>
        <w:ind w:left="1134" w:hanging="1134"/>
        <w:jc w:val="both"/>
        <w:rPr>
          <w:rFonts w:ascii="Trebuchet MS" w:hAnsi="Trebuchet MS"/>
          <w:sz w:val="20"/>
          <w:szCs w:val="20"/>
          <w:lang w:val="en-GB"/>
        </w:rPr>
      </w:pPr>
      <w:r>
        <w:rPr>
          <w:rFonts w:ascii="Trebuchet MS" w:hAnsi="Trebuchet MS"/>
          <w:sz w:val="20"/>
          <w:szCs w:val="20"/>
          <w:lang w:val="en-GB"/>
        </w:rPr>
        <w:lastRenderedPageBreak/>
        <w:t xml:space="preserve">The Technical </w:t>
      </w:r>
      <w:r w:rsidR="0094119B">
        <w:rPr>
          <w:rFonts w:ascii="Trebuchet MS" w:hAnsi="Trebuchet MS"/>
          <w:sz w:val="20"/>
          <w:szCs w:val="20"/>
          <w:lang w:val="en-GB"/>
        </w:rPr>
        <w:t xml:space="preserve">Questionnaire </w:t>
      </w:r>
      <w:r>
        <w:rPr>
          <w:rFonts w:ascii="Trebuchet MS" w:hAnsi="Trebuchet MS"/>
          <w:sz w:val="20"/>
          <w:szCs w:val="20"/>
          <w:lang w:val="en-GB"/>
        </w:rPr>
        <w:t>shall constitute the following:</w:t>
      </w:r>
    </w:p>
    <w:p w:rsidR="0094119B" w:rsidRDefault="0094119B" w:rsidP="0094119B">
      <w:pPr>
        <w:spacing w:line="276" w:lineRule="auto"/>
        <w:ind w:left="1134" w:hanging="1134"/>
        <w:jc w:val="both"/>
        <w:rPr>
          <w:rFonts w:ascii="Trebuchet MS" w:hAnsi="Trebuchet MS"/>
          <w:sz w:val="20"/>
          <w:szCs w:val="20"/>
          <w:lang w:val="en-GB"/>
        </w:rPr>
      </w:pPr>
    </w:p>
    <w:p w:rsidR="00A821BC" w:rsidRPr="00E72B0E" w:rsidRDefault="009A6296" w:rsidP="0094119B">
      <w:pPr>
        <w:pStyle w:val="ListParagraph"/>
        <w:numPr>
          <w:ilvl w:val="0"/>
          <w:numId w:val="5"/>
        </w:numPr>
        <w:spacing w:line="276" w:lineRule="auto"/>
        <w:ind w:left="1134" w:hanging="1134"/>
        <w:jc w:val="both"/>
        <w:rPr>
          <w:rFonts w:ascii="Trebuchet MS" w:hAnsi="Trebuchet MS" w:cs="Arial"/>
          <w:b/>
          <w:sz w:val="20"/>
          <w:szCs w:val="20"/>
          <w:lang w:val="en-GB"/>
        </w:rPr>
      </w:pPr>
      <w:r>
        <w:rPr>
          <w:rFonts w:ascii="Trebuchet MS" w:hAnsi="Trebuchet MS" w:cs="Arial"/>
          <w:b/>
          <w:sz w:val="20"/>
          <w:lang w:val="en-GB"/>
        </w:rPr>
        <w:t xml:space="preserve">Statement of </w:t>
      </w:r>
      <w:r w:rsidRPr="00E72B0E">
        <w:rPr>
          <w:rFonts w:ascii="Trebuchet MS" w:hAnsi="Trebuchet MS" w:cs="Arial"/>
          <w:b/>
          <w:sz w:val="20"/>
          <w:lang w:val="en-GB"/>
        </w:rPr>
        <w:t xml:space="preserve">Compliance of the items </w:t>
      </w:r>
      <w:r w:rsidR="00B02159" w:rsidRPr="00E72B0E">
        <w:rPr>
          <w:rFonts w:ascii="Trebuchet MS" w:hAnsi="Trebuchet MS" w:cs="Arial"/>
          <w:b/>
          <w:sz w:val="20"/>
          <w:lang w:val="en-GB"/>
        </w:rPr>
        <w:t>offered</w:t>
      </w:r>
    </w:p>
    <w:p w:rsidR="00616F3F" w:rsidRPr="00E72B0E" w:rsidRDefault="00616F3F" w:rsidP="00616F3F">
      <w:pPr>
        <w:spacing w:line="276" w:lineRule="auto"/>
        <w:jc w:val="both"/>
        <w:rPr>
          <w:rFonts w:ascii="Trebuchet MS" w:hAnsi="Trebuchet MS" w:cs="Arial"/>
          <w:b/>
          <w:sz w:val="20"/>
          <w:szCs w:val="20"/>
          <w:lang w:val="en-GB"/>
        </w:rPr>
      </w:pPr>
    </w:p>
    <w:p w:rsidR="00A76444" w:rsidRDefault="009A6296" w:rsidP="00A76444">
      <w:pPr>
        <w:spacing w:line="276" w:lineRule="auto"/>
        <w:jc w:val="both"/>
        <w:rPr>
          <w:rFonts w:ascii="Trebuchet MS" w:hAnsi="Trebuchet MS" w:cs="Arial"/>
          <w:sz w:val="20"/>
          <w:lang w:val="en-GB"/>
        </w:rPr>
      </w:pPr>
      <w:r w:rsidRPr="00E72B0E">
        <w:rPr>
          <w:rFonts w:ascii="Trebuchet MS" w:hAnsi="Trebuchet MS" w:cs="Arial"/>
          <w:sz w:val="20"/>
          <w:lang w:val="en-GB"/>
        </w:rPr>
        <w:t xml:space="preserve">For each item to be supplied the bidders have to confirm that they are in a position to supply the requested items in </w:t>
      </w:r>
      <w:r w:rsidR="00B02159" w:rsidRPr="00E72B0E">
        <w:rPr>
          <w:rFonts w:ascii="Trebuchet MS" w:hAnsi="Trebuchet MS" w:cs="Arial"/>
          <w:sz w:val="20"/>
          <w:lang w:val="en-GB"/>
        </w:rPr>
        <w:t>full conformity</w:t>
      </w:r>
      <w:r w:rsidRPr="00E72B0E">
        <w:rPr>
          <w:rFonts w:ascii="Trebuchet MS" w:hAnsi="Trebuchet MS" w:cs="Arial"/>
          <w:sz w:val="20"/>
          <w:lang w:val="en-GB"/>
        </w:rPr>
        <w:t xml:space="preserve"> </w:t>
      </w:r>
      <w:r w:rsidRPr="004D2B06">
        <w:rPr>
          <w:rFonts w:ascii="Trebuchet MS" w:hAnsi="Trebuchet MS" w:cs="Arial"/>
          <w:b/>
          <w:sz w:val="20"/>
          <w:u w:val="single"/>
          <w:lang w:val="en-GB"/>
        </w:rPr>
        <w:t>with specifications</w:t>
      </w:r>
      <w:r w:rsidR="004D2B06" w:rsidRPr="004D2B06">
        <w:rPr>
          <w:rFonts w:ascii="Trebuchet MS" w:hAnsi="Trebuchet MS" w:cs="Arial"/>
          <w:b/>
          <w:sz w:val="20"/>
          <w:u w:val="single"/>
          <w:lang w:val="en-GB"/>
        </w:rPr>
        <w:t xml:space="preserve"> as listed in Section 4.2 of the Terms of Refer</w:t>
      </w:r>
      <w:r w:rsidR="004D2B06">
        <w:rPr>
          <w:rFonts w:ascii="Trebuchet MS" w:hAnsi="Trebuchet MS" w:cs="Arial"/>
          <w:b/>
          <w:sz w:val="20"/>
          <w:u w:val="single"/>
          <w:lang w:val="en-GB"/>
        </w:rPr>
        <w:t>en</w:t>
      </w:r>
      <w:r w:rsidR="004D2B06" w:rsidRPr="004D2B06">
        <w:rPr>
          <w:rFonts w:ascii="Trebuchet MS" w:hAnsi="Trebuchet MS" w:cs="Arial"/>
          <w:b/>
          <w:sz w:val="20"/>
          <w:u w:val="single"/>
          <w:lang w:val="en-GB"/>
        </w:rPr>
        <w:t>ce</w:t>
      </w:r>
      <w:r w:rsidR="00B02159" w:rsidRPr="00E72B0E">
        <w:rPr>
          <w:rFonts w:ascii="Trebuchet MS" w:hAnsi="Trebuchet MS" w:cs="Arial"/>
          <w:sz w:val="20"/>
          <w:lang w:val="en-GB"/>
        </w:rPr>
        <w:t>, or better,</w:t>
      </w:r>
      <w:r w:rsidRPr="00E72B0E">
        <w:rPr>
          <w:rFonts w:ascii="Trebuchet MS" w:hAnsi="Trebuchet MS" w:cs="Arial"/>
          <w:sz w:val="20"/>
          <w:lang w:val="en-GB"/>
        </w:rPr>
        <w:t xml:space="preserve"> provided as well as for the quantities required. A YES or NO answer needs to be provided for each item, together with possible comment</w:t>
      </w:r>
      <w:r w:rsidR="003D0AD3">
        <w:rPr>
          <w:rFonts w:ascii="Trebuchet MS" w:hAnsi="Trebuchet MS" w:cs="Arial"/>
          <w:sz w:val="20"/>
          <w:lang w:val="en-GB"/>
        </w:rPr>
        <w:t>s</w:t>
      </w:r>
      <w:r w:rsidRPr="00E72B0E">
        <w:rPr>
          <w:rFonts w:ascii="Trebuchet MS" w:hAnsi="Trebuchet MS" w:cs="Arial"/>
          <w:sz w:val="20"/>
          <w:lang w:val="en-GB"/>
        </w:rPr>
        <w:t>, where applicable.</w:t>
      </w:r>
      <w:r>
        <w:rPr>
          <w:rFonts w:ascii="Trebuchet MS" w:hAnsi="Trebuchet MS" w:cs="Arial"/>
          <w:sz w:val="20"/>
          <w:lang w:val="en-GB"/>
        </w:rPr>
        <w:t xml:space="preserve"> </w:t>
      </w:r>
    </w:p>
    <w:p w:rsidR="009A6296" w:rsidRDefault="009A6296" w:rsidP="00A76444">
      <w:pPr>
        <w:spacing w:line="276" w:lineRule="auto"/>
        <w:jc w:val="both"/>
        <w:rPr>
          <w:rFonts w:ascii="Trebuchet MS" w:hAnsi="Trebuchet MS" w:cs="Arial"/>
          <w:sz w:val="20"/>
          <w:lang w:val="en-GB"/>
        </w:rPr>
      </w:pPr>
    </w:p>
    <w:tbl>
      <w:tblPr>
        <w:tblStyle w:val="TableGrid"/>
        <w:tblW w:w="9999" w:type="dxa"/>
        <w:tblLayout w:type="fixed"/>
        <w:tblLook w:val="04A0" w:firstRow="1" w:lastRow="0" w:firstColumn="1" w:lastColumn="0" w:noHBand="0" w:noVBand="1"/>
      </w:tblPr>
      <w:tblGrid>
        <w:gridCol w:w="817"/>
        <w:gridCol w:w="5497"/>
        <w:gridCol w:w="1336"/>
        <w:gridCol w:w="2349"/>
      </w:tblGrid>
      <w:tr w:rsidR="009A6296" w:rsidRPr="004D2B06" w:rsidTr="004D2B06">
        <w:tc>
          <w:tcPr>
            <w:tcW w:w="817" w:type="dxa"/>
          </w:tcPr>
          <w:p w:rsidR="009A6296" w:rsidRPr="004D2B06" w:rsidRDefault="009A6296" w:rsidP="00A76444">
            <w:pPr>
              <w:spacing w:line="276" w:lineRule="auto"/>
              <w:jc w:val="both"/>
              <w:rPr>
                <w:rFonts w:ascii="Trebuchet MS" w:hAnsi="Trebuchet MS" w:cs="Arial"/>
                <w:b/>
                <w:sz w:val="20"/>
                <w:lang w:val="en-GB"/>
              </w:rPr>
            </w:pPr>
            <w:r w:rsidRPr="004D2B06">
              <w:rPr>
                <w:rFonts w:ascii="Trebuchet MS" w:hAnsi="Trebuchet MS" w:cs="Arial"/>
                <w:b/>
                <w:sz w:val="20"/>
                <w:lang w:val="en-GB"/>
              </w:rPr>
              <w:t xml:space="preserve">Item </w:t>
            </w:r>
          </w:p>
        </w:tc>
        <w:tc>
          <w:tcPr>
            <w:tcW w:w="5497" w:type="dxa"/>
          </w:tcPr>
          <w:p w:rsidR="009A6296" w:rsidRPr="004D2B06" w:rsidRDefault="009A6296" w:rsidP="00A76444">
            <w:pPr>
              <w:spacing w:line="276" w:lineRule="auto"/>
              <w:jc w:val="both"/>
              <w:rPr>
                <w:rFonts w:ascii="Trebuchet MS" w:hAnsi="Trebuchet MS" w:cs="Arial"/>
                <w:b/>
                <w:sz w:val="20"/>
                <w:lang w:val="en-GB"/>
              </w:rPr>
            </w:pPr>
            <w:r w:rsidRPr="004D2B06">
              <w:rPr>
                <w:rFonts w:ascii="Trebuchet MS" w:hAnsi="Trebuchet MS" w:cs="Arial"/>
                <w:b/>
                <w:sz w:val="20"/>
                <w:lang w:val="en-GB"/>
              </w:rPr>
              <w:t>Description</w:t>
            </w:r>
          </w:p>
        </w:tc>
        <w:tc>
          <w:tcPr>
            <w:tcW w:w="1336" w:type="dxa"/>
          </w:tcPr>
          <w:p w:rsidR="009A6296" w:rsidRPr="004D2B06" w:rsidRDefault="009A6296" w:rsidP="00A76444">
            <w:pPr>
              <w:spacing w:line="276" w:lineRule="auto"/>
              <w:jc w:val="both"/>
              <w:rPr>
                <w:rFonts w:ascii="Trebuchet MS" w:hAnsi="Trebuchet MS" w:cs="Arial"/>
                <w:b/>
                <w:sz w:val="20"/>
                <w:lang w:val="en-GB"/>
              </w:rPr>
            </w:pPr>
            <w:r w:rsidRPr="004D2B06">
              <w:rPr>
                <w:rFonts w:ascii="Trebuchet MS" w:hAnsi="Trebuchet MS" w:cs="Arial"/>
                <w:b/>
                <w:sz w:val="20"/>
                <w:lang w:val="en-GB"/>
              </w:rPr>
              <w:t>Compliant</w:t>
            </w:r>
          </w:p>
          <w:p w:rsidR="009A6296" w:rsidRPr="004D2B06" w:rsidRDefault="009A6296" w:rsidP="00A76444">
            <w:pPr>
              <w:spacing w:line="276" w:lineRule="auto"/>
              <w:jc w:val="both"/>
              <w:rPr>
                <w:rFonts w:ascii="Trebuchet MS" w:hAnsi="Trebuchet MS" w:cs="Arial"/>
                <w:b/>
                <w:sz w:val="20"/>
                <w:lang w:val="en-GB"/>
              </w:rPr>
            </w:pPr>
            <w:r w:rsidRPr="004D2B06">
              <w:rPr>
                <w:rFonts w:ascii="Trebuchet MS" w:hAnsi="Trebuchet MS" w:cs="Arial"/>
                <w:b/>
                <w:sz w:val="20"/>
                <w:lang w:val="en-GB"/>
              </w:rPr>
              <w:t>Y/N</w:t>
            </w:r>
          </w:p>
        </w:tc>
        <w:tc>
          <w:tcPr>
            <w:tcW w:w="2349" w:type="dxa"/>
          </w:tcPr>
          <w:p w:rsidR="009A6296" w:rsidRPr="004D2B06" w:rsidRDefault="009A6296" w:rsidP="00A76444">
            <w:pPr>
              <w:spacing w:line="276" w:lineRule="auto"/>
              <w:jc w:val="both"/>
              <w:rPr>
                <w:rFonts w:ascii="Trebuchet MS" w:hAnsi="Trebuchet MS" w:cs="Arial"/>
                <w:b/>
                <w:sz w:val="20"/>
                <w:lang w:val="en-GB"/>
              </w:rPr>
            </w:pPr>
            <w:r w:rsidRPr="004D2B06">
              <w:rPr>
                <w:rFonts w:ascii="Trebuchet MS" w:hAnsi="Trebuchet MS" w:cs="Arial"/>
                <w:b/>
                <w:sz w:val="20"/>
                <w:lang w:val="en-GB"/>
              </w:rPr>
              <w:t>Comments</w:t>
            </w:r>
          </w:p>
        </w:tc>
      </w:tr>
      <w:tr w:rsidR="009A6296" w:rsidTr="004D2B06">
        <w:tc>
          <w:tcPr>
            <w:tcW w:w="817" w:type="dxa"/>
          </w:tcPr>
          <w:p w:rsidR="009A6296" w:rsidRDefault="009A6296" w:rsidP="00A76444">
            <w:pPr>
              <w:spacing w:line="276" w:lineRule="auto"/>
              <w:jc w:val="both"/>
              <w:rPr>
                <w:rFonts w:ascii="Trebuchet MS" w:hAnsi="Trebuchet MS" w:cs="Arial"/>
                <w:sz w:val="20"/>
                <w:lang w:val="en-GB"/>
              </w:rPr>
            </w:pPr>
            <w:r>
              <w:rPr>
                <w:rFonts w:ascii="Trebuchet MS" w:hAnsi="Trebuchet MS" w:cs="Arial"/>
                <w:sz w:val="20"/>
                <w:lang w:val="en-GB"/>
              </w:rPr>
              <w:t>A.</w:t>
            </w:r>
          </w:p>
        </w:tc>
        <w:tc>
          <w:tcPr>
            <w:tcW w:w="5497" w:type="dxa"/>
          </w:tcPr>
          <w:p w:rsidR="009A6296" w:rsidRPr="004D2B06" w:rsidRDefault="004D2B06" w:rsidP="004D2B06">
            <w:pPr>
              <w:pStyle w:val="CommentText"/>
              <w:spacing w:after="160"/>
              <w:rPr>
                <w:rFonts w:asciiTheme="minorHAnsi" w:hAnsiTheme="minorHAnsi" w:cstheme="minorHAnsi"/>
                <w:color w:val="000000" w:themeColor="text1"/>
                <w:sz w:val="22"/>
                <w:szCs w:val="22"/>
              </w:rPr>
            </w:pPr>
            <w:r w:rsidRPr="004D2B06">
              <w:rPr>
                <w:rFonts w:asciiTheme="minorHAnsi" w:hAnsiTheme="minorHAnsi" w:cstheme="minorHAnsi"/>
                <w:color w:val="000000" w:themeColor="text1"/>
                <w:sz w:val="22"/>
                <w:szCs w:val="22"/>
              </w:rPr>
              <w:t xml:space="preserve">Video Laser 1-chip Projector with supplied interchangeable lens </w:t>
            </w:r>
          </w:p>
        </w:tc>
        <w:tc>
          <w:tcPr>
            <w:tcW w:w="1336" w:type="dxa"/>
          </w:tcPr>
          <w:p w:rsidR="009A6296" w:rsidRDefault="009A6296" w:rsidP="00A76444">
            <w:pPr>
              <w:spacing w:line="276" w:lineRule="auto"/>
              <w:jc w:val="both"/>
              <w:rPr>
                <w:rFonts w:ascii="Trebuchet MS" w:hAnsi="Trebuchet MS" w:cs="Arial"/>
                <w:sz w:val="20"/>
                <w:lang w:val="en-GB"/>
              </w:rPr>
            </w:pPr>
          </w:p>
        </w:tc>
        <w:tc>
          <w:tcPr>
            <w:tcW w:w="2349" w:type="dxa"/>
          </w:tcPr>
          <w:p w:rsidR="009A6296" w:rsidRDefault="009A6296" w:rsidP="00A76444">
            <w:pPr>
              <w:spacing w:line="276" w:lineRule="auto"/>
              <w:jc w:val="both"/>
              <w:rPr>
                <w:rFonts w:ascii="Trebuchet MS" w:hAnsi="Trebuchet MS" w:cs="Arial"/>
                <w:sz w:val="20"/>
                <w:lang w:val="en-GB"/>
              </w:rPr>
            </w:pPr>
          </w:p>
        </w:tc>
      </w:tr>
      <w:tr w:rsidR="00E028B5" w:rsidTr="004D2B06">
        <w:tc>
          <w:tcPr>
            <w:tcW w:w="817" w:type="dxa"/>
          </w:tcPr>
          <w:p w:rsidR="00E028B5" w:rsidRDefault="004D2B06" w:rsidP="00E028B5">
            <w:pPr>
              <w:spacing w:line="276" w:lineRule="auto"/>
              <w:jc w:val="both"/>
              <w:rPr>
                <w:rFonts w:ascii="Trebuchet MS" w:hAnsi="Trebuchet MS" w:cs="Arial"/>
                <w:sz w:val="20"/>
                <w:lang w:val="en-GB"/>
              </w:rPr>
            </w:pPr>
            <w:r>
              <w:rPr>
                <w:rFonts w:ascii="Trebuchet MS" w:hAnsi="Trebuchet MS" w:cs="Arial"/>
                <w:sz w:val="20"/>
                <w:lang w:val="en-GB"/>
              </w:rPr>
              <w:t>B.</w:t>
            </w:r>
          </w:p>
        </w:tc>
        <w:tc>
          <w:tcPr>
            <w:tcW w:w="5497" w:type="dxa"/>
            <w:vAlign w:val="center"/>
          </w:tcPr>
          <w:p w:rsidR="00E028B5" w:rsidRPr="004D2B06" w:rsidRDefault="004D2B06" w:rsidP="00E028B5">
            <w:pPr>
              <w:spacing w:line="276" w:lineRule="auto"/>
              <w:jc w:val="both"/>
              <w:rPr>
                <w:rFonts w:asciiTheme="minorHAnsi" w:hAnsiTheme="minorHAnsi" w:cs="Arial"/>
                <w:color w:val="000000"/>
                <w:sz w:val="20"/>
                <w:szCs w:val="20"/>
                <w:lang w:val="en-GB" w:eastAsia="en-GB"/>
              </w:rPr>
            </w:pPr>
            <w:r w:rsidRPr="004D2B06">
              <w:rPr>
                <w:rFonts w:asciiTheme="minorHAnsi" w:hAnsiTheme="minorHAnsi" w:cstheme="minorHAnsi"/>
                <w:color w:val="000000" w:themeColor="text1"/>
                <w:sz w:val="22"/>
                <w:szCs w:val="22"/>
              </w:rPr>
              <w:t>High Resolution LCD multimedia projector and hanging brackets</w:t>
            </w:r>
            <w:r w:rsidRPr="004D2B06">
              <w:rPr>
                <w:rFonts w:asciiTheme="minorHAnsi" w:hAnsiTheme="minorHAnsi" w:cstheme="minorHAnsi"/>
                <w:color w:val="000000" w:themeColor="text1"/>
                <w:sz w:val="22"/>
                <w:szCs w:val="22"/>
              </w:rPr>
              <w:t xml:space="preserve"> </w:t>
            </w:r>
          </w:p>
        </w:tc>
        <w:tc>
          <w:tcPr>
            <w:tcW w:w="1336" w:type="dxa"/>
          </w:tcPr>
          <w:p w:rsidR="00E028B5" w:rsidRDefault="00E028B5" w:rsidP="00E028B5">
            <w:pPr>
              <w:spacing w:line="276" w:lineRule="auto"/>
              <w:jc w:val="both"/>
              <w:rPr>
                <w:rFonts w:ascii="Trebuchet MS" w:hAnsi="Trebuchet MS" w:cs="Arial"/>
                <w:sz w:val="20"/>
                <w:lang w:val="en-GB"/>
              </w:rPr>
            </w:pPr>
          </w:p>
        </w:tc>
        <w:tc>
          <w:tcPr>
            <w:tcW w:w="2349" w:type="dxa"/>
          </w:tcPr>
          <w:p w:rsidR="00E028B5" w:rsidRDefault="00E028B5" w:rsidP="00E028B5">
            <w:pPr>
              <w:spacing w:line="276" w:lineRule="auto"/>
              <w:jc w:val="both"/>
              <w:rPr>
                <w:rFonts w:ascii="Trebuchet MS" w:hAnsi="Trebuchet MS" w:cs="Arial"/>
                <w:sz w:val="20"/>
                <w:lang w:val="en-GB"/>
              </w:rPr>
            </w:pPr>
          </w:p>
        </w:tc>
      </w:tr>
      <w:tr w:rsidR="00E028B5" w:rsidTr="004D2B06">
        <w:tc>
          <w:tcPr>
            <w:tcW w:w="817" w:type="dxa"/>
          </w:tcPr>
          <w:p w:rsidR="00E028B5" w:rsidRDefault="004D2B06" w:rsidP="00E028B5">
            <w:pPr>
              <w:spacing w:line="276" w:lineRule="auto"/>
              <w:jc w:val="both"/>
              <w:rPr>
                <w:rFonts w:ascii="Trebuchet MS" w:hAnsi="Trebuchet MS" w:cs="Arial"/>
                <w:sz w:val="20"/>
                <w:lang w:val="en-GB"/>
              </w:rPr>
            </w:pPr>
            <w:r>
              <w:rPr>
                <w:rFonts w:ascii="Trebuchet MS" w:hAnsi="Trebuchet MS" w:cs="Arial"/>
                <w:sz w:val="20"/>
                <w:lang w:val="en-GB"/>
              </w:rPr>
              <w:t xml:space="preserve">C. </w:t>
            </w:r>
          </w:p>
        </w:tc>
        <w:tc>
          <w:tcPr>
            <w:tcW w:w="5497" w:type="dxa"/>
          </w:tcPr>
          <w:p w:rsidR="00E028B5" w:rsidRPr="004D2B06" w:rsidRDefault="004D2B06" w:rsidP="00E028B5">
            <w:pPr>
              <w:spacing w:line="276" w:lineRule="auto"/>
              <w:jc w:val="both"/>
              <w:rPr>
                <w:rFonts w:ascii="Trebuchet MS" w:hAnsi="Trebuchet MS" w:cs="Arial"/>
                <w:sz w:val="20"/>
                <w:lang w:val="en-GB"/>
              </w:rPr>
            </w:pPr>
            <w:r w:rsidRPr="004D2B06">
              <w:rPr>
                <w:rFonts w:asciiTheme="minorHAnsi" w:hAnsiTheme="minorHAnsi" w:cstheme="minorHAnsi"/>
                <w:color w:val="000000" w:themeColor="text1"/>
                <w:sz w:val="22"/>
              </w:rPr>
              <w:t>Top Table Media Server (Media Engine Video Server)</w:t>
            </w:r>
          </w:p>
        </w:tc>
        <w:tc>
          <w:tcPr>
            <w:tcW w:w="1336" w:type="dxa"/>
          </w:tcPr>
          <w:p w:rsidR="00E028B5" w:rsidRDefault="00E028B5" w:rsidP="00E028B5">
            <w:pPr>
              <w:spacing w:line="276" w:lineRule="auto"/>
              <w:jc w:val="both"/>
              <w:rPr>
                <w:rFonts w:ascii="Trebuchet MS" w:hAnsi="Trebuchet MS" w:cs="Arial"/>
                <w:sz w:val="20"/>
                <w:lang w:val="en-GB"/>
              </w:rPr>
            </w:pPr>
          </w:p>
        </w:tc>
        <w:tc>
          <w:tcPr>
            <w:tcW w:w="2349" w:type="dxa"/>
          </w:tcPr>
          <w:p w:rsidR="00E028B5" w:rsidRDefault="00E028B5" w:rsidP="00E028B5">
            <w:pPr>
              <w:spacing w:line="276" w:lineRule="auto"/>
              <w:jc w:val="both"/>
              <w:rPr>
                <w:rFonts w:ascii="Trebuchet MS" w:hAnsi="Trebuchet MS" w:cs="Arial"/>
                <w:sz w:val="20"/>
                <w:lang w:val="en-GB"/>
              </w:rPr>
            </w:pPr>
          </w:p>
        </w:tc>
      </w:tr>
      <w:tr w:rsidR="00E028B5" w:rsidTr="004D2B06">
        <w:tc>
          <w:tcPr>
            <w:tcW w:w="817" w:type="dxa"/>
          </w:tcPr>
          <w:p w:rsidR="00E028B5" w:rsidRDefault="004D2B06" w:rsidP="00E028B5">
            <w:pPr>
              <w:spacing w:line="276" w:lineRule="auto"/>
              <w:jc w:val="both"/>
              <w:rPr>
                <w:rFonts w:ascii="Trebuchet MS" w:hAnsi="Trebuchet MS" w:cs="Arial"/>
                <w:sz w:val="20"/>
                <w:lang w:val="en-GB"/>
              </w:rPr>
            </w:pPr>
            <w:r>
              <w:rPr>
                <w:rFonts w:ascii="Trebuchet MS" w:hAnsi="Trebuchet MS" w:cs="Arial"/>
                <w:sz w:val="20"/>
                <w:lang w:val="en-GB"/>
              </w:rPr>
              <w:t>D.</w:t>
            </w:r>
          </w:p>
        </w:tc>
        <w:tc>
          <w:tcPr>
            <w:tcW w:w="5497" w:type="dxa"/>
          </w:tcPr>
          <w:p w:rsidR="00E028B5" w:rsidRPr="004D2B06" w:rsidRDefault="004D2B06" w:rsidP="00E028B5">
            <w:pPr>
              <w:spacing w:line="276" w:lineRule="auto"/>
              <w:jc w:val="both"/>
              <w:rPr>
                <w:rFonts w:ascii="Trebuchet MS" w:hAnsi="Trebuchet MS" w:cs="Arial"/>
                <w:sz w:val="20"/>
                <w:lang w:val="en-GB"/>
              </w:rPr>
            </w:pPr>
            <w:r w:rsidRPr="004D2B06">
              <w:rPr>
                <w:rFonts w:asciiTheme="minorHAnsi" w:hAnsiTheme="minorHAnsi" w:cstheme="minorHAnsi"/>
                <w:color w:val="000000" w:themeColor="text1"/>
                <w:sz w:val="22"/>
              </w:rPr>
              <w:t>Multi A/V table mount socket to connect a/v source</w:t>
            </w:r>
          </w:p>
        </w:tc>
        <w:tc>
          <w:tcPr>
            <w:tcW w:w="1336" w:type="dxa"/>
          </w:tcPr>
          <w:p w:rsidR="00E028B5" w:rsidRDefault="00E028B5" w:rsidP="00E028B5">
            <w:pPr>
              <w:spacing w:line="276" w:lineRule="auto"/>
              <w:jc w:val="both"/>
              <w:rPr>
                <w:rFonts w:ascii="Trebuchet MS" w:hAnsi="Trebuchet MS" w:cs="Arial"/>
                <w:sz w:val="20"/>
                <w:lang w:val="en-GB"/>
              </w:rPr>
            </w:pPr>
          </w:p>
        </w:tc>
        <w:tc>
          <w:tcPr>
            <w:tcW w:w="2349" w:type="dxa"/>
          </w:tcPr>
          <w:p w:rsidR="00E028B5" w:rsidRDefault="00E028B5" w:rsidP="00E028B5">
            <w:pPr>
              <w:spacing w:line="276" w:lineRule="auto"/>
              <w:jc w:val="both"/>
              <w:rPr>
                <w:rFonts w:ascii="Trebuchet MS" w:hAnsi="Trebuchet MS" w:cs="Arial"/>
                <w:sz w:val="20"/>
                <w:lang w:val="en-GB"/>
              </w:rPr>
            </w:pPr>
          </w:p>
        </w:tc>
      </w:tr>
      <w:tr w:rsidR="002F21E9" w:rsidTr="004D2B06">
        <w:tc>
          <w:tcPr>
            <w:tcW w:w="817" w:type="dxa"/>
          </w:tcPr>
          <w:p w:rsidR="002F21E9" w:rsidRDefault="004D2B06" w:rsidP="002F21E9">
            <w:pPr>
              <w:spacing w:line="276" w:lineRule="auto"/>
              <w:jc w:val="both"/>
              <w:rPr>
                <w:rFonts w:ascii="Trebuchet MS" w:hAnsi="Trebuchet MS" w:cs="Arial"/>
                <w:sz w:val="20"/>
                <w:lang w:val="en-GB"/>
              </w:rPr>
            </w:pPr>
            <w:r>
              <w:rPr>
                <w:rFonts w:ascii="Trebuchet MS" w:hAnsi="Trebuchet MS" w:cs="Arial"/>
                <w:sz w:val="20"/>
                <w:lang w:val="en-GB"/>
              </w:rPr>
              <w:t xml:space="preserve">E. </w:t>
            </w:r>
          </w:p>
        </w:tc>
        <w:tc>
          <w:tcPr>
            <w:tcW w:w="5497" w:type="dxa"/>
            <w:vAlign w:val="center"/>
          </w:tcPr>
          <w:p w:rsidR="002F21E9" w:rsidRPr="004D2B06" w:rsidRDefault="004D2B06" w:rsidP="002F21E9">
            <w:pPr>
              <w:spacing w:line="276" w:lineRule="auto"/>
              <w:rPr>
                <w:rFonts w:asciiTheme="minorHAnsi" w:hAnsiTheme="minorHAnsi" w:cs="Arial"/>
                <w:color w:val="000000"/>
                <w:sz w:val="20"/>
                <w:szCs w:val="20"/>
                <w:lang w:val="en-GB" w:eastAsia="en-GB"/>
              </w:rPr>
            </w:pPr>
            <w:r w:rsidRPr="004D2B06">
              <w:rPr>
                <w:rFonts w:asciiTheme="minorHAnsi" w:hAnsiTheme="minorHAnsi" w:cstheme="minorHAnsi"/>
                <w:color w:val="000000" w:themeColor="text1"/>
                <w:sz w:val="22"/>
              </w:rPr>
              <w:t>HDBT Extender</w:t>
            </w:r>
          </w:p>
        </w:tc>
        <w:tc>
          <w:tcPr>
            <w:tcW w:w="1336" w:type="dxa"/>
          </w:tcPr>
          <w:p w:rsidR="002F21E9" w:rsidRDefault="002F21E9" w:rsidP="002F21E9">
            <w:pPr>
              <w:spacing w:line="276" w:lineRule="auto"/>
              <w:jc w:val="both"/>
              <w:rPr>
                <w:rFonts w:ascii="Trebuchet MS" w:hAnsi="Trebuchet MS" w:cs="Arial"/>
                <w:sz w:val="20"/>
                <w:lang w:val="en-GB"/>
              </w:rPr>
            </w:pPr>
          </w:p>
        </w:tc>
        <w:tc>
          <w:tcPr>
            <w:tcW w:w="2349" w:type="dxa"/>
          </w:tcPr>
          <w:p w:rsidR="002F21E9" w:rsidRDefault="002F21E9" w:rsidP="002F21E9">
            <w:pPr>
              <w:spacing w:line="276" w:lineRule="auto"/>
              <w:jc w:val="both"/>
              <w:rPr>
                <w:rFonts w:ascii="Trebuchet MS" w:hAnsi="Trebuchet MS" w:cs="Arial"/>
                <w:sz w:val="20"/>
                <w:lang w:val="en-GB"/>
              </w:rPr>
            </w:pPr>
          </w:p>
        </w:tc>
      </w:tr>
      <w:tr w:rsidR="002F21E9" w:rsidTr="004D2B06">
        <w:tc>
          <w:tcPr>
            <w:tcW w:w="817" w:type="dxa"/>
          </w:tcPr>
          <w:p w:rsidR="002F21E9" w:rsidRDefault="004D2B06" w:rsidP="002F21E9">
            <w:pPr>
              <w:spacing w:line="276" w:lineRule="auto"/>
              <w:jc w:val="both"/>
              <w:rPr>
                <w:rFonts w:ascii="Trebuchet MS" w:hAnsi="Trebuchet MS" w:cs="Arial"/>
                <w:sz w:val="20"/>
                <w:lang w:val="en-GB"/>
              </w:rPr>
            </w:pPr>
            <w:r>
              <w:rPr>
                <w:rFonts w:ascii="Trebuchet MS" w:hAnsi="Trebuchet MS" w:cs="Arial"/>
                <w:sz w:val="20"/>
                <w:lang w:val="en-GB"/>
              </w:rPr>
              <w:t xml:space="preserve">F. </w:t>
            </w:r>
          </w:p>
        </w:tc>
        <w:tc>
          <w:tcPr>
            <w:tcW w:w="5497" w:type="dxa"/>
            <w:vAlign w:val="center"/>
          </w:tcPr>
          <w:p w:rsidR="002F21E9" w:rsidRPr="004D2B06" w:rsidRDefault="004D2B06" w:rsidP="002F21E9">
            <w:pPr>
              <w:tabs>
                <w:tab w:val="right" w:pos="9072"/>
              </w:tabs>
              <w:spacing w:after="80"/>
              <w:rPr>
                <w:rFonts w:asciiTheme="minorHAnsi" w:hAnsiTheme="minorHAnsi" w:cstheme="minorHAnsi"/>
                <w:color w:val="000000" w:themeColor="text1"/>
                <w:sz w:val="22"/>
              </w:rPr>
            </w:pPr>
            <w:r w:rsidRPr="004D2B06">
              <w:rPr>
                <w:rFonts w:asciiTheme="minorHAnsi" w:hAnsiTheme="minorHAnsi" w:cstheme="minorHAnsi"/>
                <w:color w:val="000000" w:themeColor="text1"/>
                <w:sz w:val="22"/>
              </w:rPr>
              <w:t>Pedestal mounted interactive table touch screen monitor 55"</w:t>
            </w:r>
          </w:p>
        </w:tc>
        <w:tc>
          <w:tcPr>
            <w:tcW w:w="1336" w:type="dxa"/>
          </w:tcPr>
          <w:p w:rsidR="002F21E9" w:rsidRDefault="002F21E9" w:rsidP="002F21E9">
            <w:pPr>
              <w:spacing w:line="276" w:lineRule="auto"/>
              <w:jc w:val="both"/>
              <w:rPr>
                <w:rFonts w:ascii="Trebuchet MS" w:hAnsi="Trebuchet MS" w:cs="Arial"/>
                <w:sz w:val="20"/>
                <w:lang w:val="en-GB"/>
              </w:rPr>
            </w:pPr>
          </w:p>
        </w:tc>
        <w:tc>
          <w:tcPr>
            <w:tcW w:w="2349" w:type="dxa"/>
          </w:tcPr>
          <w:p w:rsidR="002F21E9" w:rsidRDefault="002F21E9" w:rsidP="002F21E9">
            <w:pPr>
              <w:spacing w:line="276" w:lineRule="auto"/>
              <w:jc w:val="both"/>
              <w:rPr>
                <w:rFonts w:ascii="Trebuchet MS" w:hAnsi="Trebuchet MS" w:cs="Arial"/>
                <w:sz w:val="20"/>
                <w:lang w:val="en-GB"/>
              </w:rPr>
            </w:pPr>
          </w:p>
        </w:tc>
      </w:tr>
      <w:tr w:rsidR="002F21E9" w:rsidTr="004D2B06">
        <w:tc>
          <w:tcPr>
            <w:tcW w:w="817" w:type="dxa"/>
          </w:tcPr>
          <w:p w:rsidR="002F21E9" w:rsidRDefault="004D2B06" w:rsidP="002F21E9">
            <w:pPr>
              <w:spacing w:line="276" w:lineRule="auto"/>
              <w:jc w:val="both"/>
              <w:rPr>
                <w:rFonts w:ascii="Trebuchet MS" w:hAnsi="Trebuchet MS" w:cs="Arial"/>
                <w:sz w:val="20"/>
                <w:lang w:val="en-GB"/>
              </w:rPr>
            </w:pPr>
            <w:r>
              <w:rPr>
                <w:rFonts w:ascii="Trebuchet MS" w:hAnsi="Trebuchet MS" w:cs="Arial"/>
                <w:sz w:val="20"/>
                <w:lang w:val="en-GB"/>
              </w:rPr>
              <w:t>G1.</w:t>
            </w:r>
          </w:p>
        </w:tc>
        <w:tc>
          <w:tcPr>
            <w:tcW w:w="5497" w:type="dxa"/>
          </w:tcPr>
          <w:p w:rsidR="002F21E9" w:rsidRPr="004D2B06" w:rsidRDefault="004D2B06" w:rsidP="002F21E9">
            <w:pPr>
              <w:spacing w:line="276" w:lineRule="auto"/>
              <w:jc w:val="both"/>
              <w:rPr>
                <w:rFonts w:ascii="Trebuchet MS" w:hAnsi="Trebuchet MS" w:cs="Arial"/>
                <w:sz w:val="20"/>
                <w:lang w:val="en-GB"/>
              </w:rPr>
            </w:pPr>
            <w:r w:rsidRPr="004D2B06">
              <w:rPr>
                <w:rFonts w:asciiTheme="minorHAnsi" w:hAnsiTheme="minorHAnsi" w:cstheme="minorHAnsi"/>
                <w:color w:val="000000" w:themeColor="text1"/>
                <w:sz w:val="22"/>
              </w:rPr>
              <w:t>Speaker 2 Way, with wall hanging brackets, for Auditorium</w:t>
            </w:r>
          </w:p>
        </w:tc>
        <w:tc>
          <w:tcPr>
            <w:tcW w:w="1336" w:type="dxa"/>
          </w:tcPr>
          <w:p w:rsidR="002F21E9" w:rsidRDefault="002F21E9" w:rsidP="002F21E9">
            <w:pPr>
              <w:spacing w:line="276" w:lineRule="auto"/>
              <w:jc w:val="both"/>
              <w:rPr>
                <w:rFonts w:ascii="Trebuchet MS" w:hAnsi="Trebuchet MS" w:cs="Arial"/>
                <w:sz w:val="20"/>
                <w:lang w:val="en-GB"/>
              </w:rPr>
            </w:pPr>
          </w:p>
        </w:tc>
        <w:tc>
          <w:tcPr>
            <w:tcW w:w="2349" w:type="dxa"/>
          </w:tcPr>
          <w:p w:rsidR="002F21E9" w:rsidRDefault="002F21E9" w:rsidP="002F21E9">
            <w:pPr>
              <w:spacing w:line="276" w:lineRule="auto"/>
              <w:jc w:val="both"/>
              <w:rPr>
                <w:rFonts w:ascii="Trebuchet MS" w:hAnsi="Trebuchet MS" w:cs="Arial"/>
                <w:sz w:val="20"/>
                <w:lang w:val="en-GB"/>
              </w:rPr>
            </w:pPr>
          </w:p>
        </w:tc>
      </w:tr>
      <w:tr w:rsidR="002F21E9" w:rsidTr="004D2B06">
        <w:tc>
          <w:tcPr>
            <w:tcW w:w="817" w:type="dxa"/>
          </w:tcPr>
          <w:p w:rsidR="002F21E9" w:rsidRDefault="004D2B06" w:rsidP="002F21E9">
            <w:pPr>
              <w:spacing w:line="276" w:lineRule="auto"/>
              <w:jc w:val="both"/>
              <w:rPr>
                <w:rFonts w:ascii="Trebuchet MS" w:hAnsi="Trebuchet MS" w:cs="Arial"/>
                <w:sz w:val="20"/>
                <w:lang w:val="en-GB"/>
              </w:rPr>
            </w:pPr>
            <w:r>
              <w:rPr>
                <w:rFonts w:ascii="Trebuchet MS" w:hAnsi="Trebuchet MS" w:cs="Arial"/>
                <w:sz w:val="20"/>
                <w:lang w:val="en-GB"/>
              </w:rPr>
              <w:t xml:space="preserve">G2. </w:t>
            </w:r>
          </w:p>
        </w:tc>
        <w:tc>
          <w:tcPr>
            <w:tcW w:w="5497" w:type="dxa"/>
          </w:tcPr>
          <w:p w:rsidR="002F21E9" w:rsidRPr="004D2B06" w:rsidRDefault="004D2B06" w:rsidP="002F21E9">
            <w:pPr>
              <w:spacing w:line="276" w:lineRule="auto"/>
              <w:jc w:val="both"/>
              <w:rPr>
                <w:rFonts w:ascii="Trebuchet MS" w:hAnsi="Trebuchet MS" w:cs="Arial"/>
                <w:sz w:val="20"/>
                <w:lang w:val="en-GB"/>
              </w:rPr>
            </w:pPr>
            <w:r w:rsidRPr="004D2B06">
              <w:rPr>
                <w:rFonts w:asciiTheme="minorHAnsi" w:hAnsiTheme="minorHAnsi" w:cstheme="minorHAnsi"/>
                <w:color w:val="000000" w:themeColor="text1"/>
                <w:sz w:val="22"/>
              </w:rPr>
              <w:t>Audio System, with wall hanging brackets, for Audio Visual Room</w:t>
            </w:r>
          </w:p>
        </w:tc>
        <w:tc>
          <w:tcPr>
            <w:tcW w:w="1336" w:type="dxa"/>
          </w:tcPr>
          <w:p w:rsidR="002F21E9" w:rsidRDefault="002F21E9" w:rsidP="002F21E9">
            <w:pPr>
              <w:spacing w:line="276" w:lineRule="auto"/>
              <w:jc w:val="both"/>
              <w:rPr>
                <w:rFonts w:ascii="Trebuchet MS" w:hAnsi="Trebuchet MS" w:cs="Arial"/>
                <w:sz w:val="20"/>
                <w:lang w:val="en-GB"/>
              </w:rPr>
            </w:pPr>
          </w:p>
        </w:tc>
        <w:tc>
          <w:tcPr>
            <w:tcW w:w="2349" w:type="dxa"/>
          </w:tcPr>
          <w:p w:rsidR="002F21E9" w:rsidRDefault="002F21E9" w:rsidP="002F21E9">
            <w:pPr>
              <w:spacing w:line="276" w:lineRule="auto"/>
              <w:jc w:val="both"/>
              <w:rPr>
                <w:rFonts w:ascii="Trebuchet MS" w:hAnsi="Trebuchet MS" w:cs="Arial"/>
                <w:sz w:val="20"/>
                <w:lang w:val="en-GB"/>
              </w:rPr>
            </w:pPr>
          </w:p>
        </w:tc>
      </w:tr>
      <w:tr w:rsidR="002F21E9" w:rsidTr="004D2B06">
        <w:tc>
          <w:tcPr>
            <w:tcW w:w="817" w:type="dxa"/>
          </w:tcPr>
          <w:p w:rsidR="002F21E9" w:rsidRDefault="004D2B06" w:rsidP="002F21E9">
            <w:pPr>
              <w:spacing w:line="276" w:lineRule="auto"/>
              <w:jc w:val="both"/>
              <w:rPr>
                <w:rFonts w:ascii="Trebuchet MS" w:hAnsi="Trebuchet MS" w:cs="Arial"/>
                <w:sz w:val="20"/>
                <w:lang w:val="en-GB"/>
              </w:rPr>
            </w:pPr>
            <w:r>
              <w:rPr>
                <w:rFonts w:ascii="Trebuchet MS" w:hAnsi="Trebuchet MS" w:cs="Arial"/>
                <w:sz w:val="20"/>
                <w:lang w:val="en-GB"/>
              </w:rPr>
              <w:t>H.</w:t>
            </w:r>
          </w:p>
        </w:tc>
        <w:tc>
          <w:tcPr>
            <w:tcW w:w="5497" w:type="dxa"/>
          </w:tcPr>
          <w:p w:rsidR="002F21E9" w:rsidRPr="004D2B06" w:rsidRDefault="004D2B06" w:rsidP="002F21E9">
            <w:pPr>
              <w:tabs>
                <w:tab w:val="right" w:pos="9072"/>
              </w:tabs>
              <w:rPr>
                <w:rFonts w:asciiTheme="minorHAnsi" w:hAnsiTheme="minorHAnsi" w:cstheme="minorHAnsi"/>
                <w:color w:val="000000" w:themeColor="text1"/>
                <w:sz w:val="22"/>
              </w:rPr>
            </w:pPr>
            <w:r w:rsidRPr="004D2B06">
              <w:rPr>
                <w:rFonts w:asciiTheme="minorHAnsi" w:hAnsiTheme="minorHAnsi" w:cstheme="minorHAnsi"/>
                <w:color w:val="000000" w:themeColor="text1"/>
                <w:sz w:val="22"/>
              </w:rPr>
              <w:t xml:space="preserve">Table-top audio mixing amplifier </w:t>
            </w:r>
          </w:p>
        </w:tc>
        <w:tc>
          <w:tcPr>
            <w:tcW w:w="1336" w:type="dxa"/>
          </w:tcPr>
          <w:p w:rsidR="002F21E9" w:rsidRDefault="002F21E9" w:rsidP="002F21E9">
            <w:pPr>
              <w:spacing w:line="276" w:lineRule="auto"/>
              <w:jc w:val="both"/>
              <w:rPr>
                <w:rFonts w:ascii="Trebuchet MS" w:hAnsi="Trebuchet MS" w:cs="Arial"/>
                <w:sz w:val="20"/>
                <w:lang w:val="en-GB"/>
              </w:rPr>
            </w:pPr>
          </w:p>
        </w:tc>
        <w:tc>
          <w:tcPr>
            <w:tcW w:w="2349" w:type="dxa"/>
          </w:tcPr>
          <w:p w:rsidR="002F21E9" w:rsidRDefault="002F21E9" w:rsidP="002F21E9">
            <w:pPr>
              <w:spacing w:line="276" w:lineRule="auto"/>
              <w:jc w:val="both"/>
              <w:rPr>
                <w:rFonts w:ascii="Trebuchet MS" w:hAnsi="Trebuchet MS" w:cs="Arial"/>
                <w:sz w:val="20"/>
                <w:lang w:val="en-GB"/>
              </w:rPr>
            </w:pPr>
          </w:p>
        </w:tc>
      </w:tr>
      <w:tr w:rsidR="002F21E9" w:rsidTr="004D2B06">
        <w:tc>
          <w:tcPr>
            <w:tcW w:w="817" w:type="dxa"/>
          </w:tcPr>
          <w:p w:rsidR="002F21E9" w:rsidRDefault="004D2B06" w:rsidP="002F21E9">
            <w:pPr>
              <w:spacing w:line="276" w:lineRule="auto"/>
              <w:jc w:val="both"/>
              <w:rPr>
                <w:rFonts w:ascii="Trebuchet MS" w:hAnsi="Trebuchet MS" w:cs="Arial"/>
                <w:sz w:val="20"/>
                <w:lang w:val="en-GB"/>
              </w:rPr>
            </w:pPr>
            <w:r>
              <w:rPr>
                <w:rFonts w:ascii="Trebuchet MS" w:hAnsi="Trebuchet MS" w:cs="Arial"/>
                <w:sz w:val="20"/>
                <w:lang w:val="en-GB"/>
              </w:rPr>
              <w:t>J.</w:t>
            </w:r>
          </w:p>
        </w:tc>
        <w:tc>
          <w:tcPr>
            <w:tcW w:w="5497" w:type="dxa"/>
          </w:tcPr>
          <w:p w:rsidR="002F21E9" w:rsidRPr="004D2B06" w:rsidRDefault="004D2B06" w:rsidP="002F21E9">
            <w:pPr>
              <w:spacing w:line="276" w:lineRule="auto"/>
              <w:jc w:val="both"/>
              <w:rPr>
                <w:rFonts w:ascii="Trebuchet MS" w:hAnsi="Trebuchet MS" w:cs="Arial"/>
                <w:sz w:val="20"/>
                <w:lang w:val="en-GB"/>
              </w:rPr>
            </w:pPr>
            <w:r w:rsidRPr="004D2B06">
              <w:rPr>
                <w:rFonts w:asciiTheme="minorHAnsi" w:hAnsiTheme="minorHAnsi" w:cstheme="minorHAnsi"/>
                <w:color w:val="000000" w:themeColor="text1"/>
                <w:sz w:val="22"/>
                <w:szCs w:val="22"/>
              </w:rPr>
              <w:t>Wireless handheld cardioid microphone</w:t>
            </w:r>
          </w:p>
        </w:tc>
        <w:tc>
          <w:tcPr>
            <w:tcW w:w="1336" w:type="dxa"/>
          </w:tcPr>
          <w:p w:rsidR="002F21E9" w:rsidRDefault="002F21E9" w:rsidP="002F21E9">
            <w:pPr>
              <w:spacing w:line="276" w:lineRule="auto"/>
              <w:jc w:val="both"/>
              <w:rPr>
                <w:rFonts w:ascii="Trebuchet MS" w:hAnsi="Trebuchet MS" w:cs="Arial"/>
                <w:sz w:val="20"/>
                <w:lang w:val="en-GB"/>
              </w:rPr>
            </w:pPr>
          </w:p>
        </w:tc>
        <w:tc>
          <w:tcPr>
            <w:tcW w:w="2349" w:type="dxa"/>
          </w:tcPr>
          <w:p w:rsidR="002F21E9" w:rsidRDefault="002F21E9" w:rsidP="002F21E9">
            <w:pPr>
              <w:spacing w:line="276" w:lineRule="auto"/>
              <w:jc w:val="both"/>
              <w:rPr>
                <w:rFonts w:ascii="Trebuchet MS" w:hAnsi="Trebuchet MS" w:cs="Arial"/>
                <w:sz w:val="20"/>
                <w:lang w:val="en-GB"/>
              </w:rPr>
            </w:pPr>
          </w:p>
        </w:tc>
      </w:tr>
      <w:tr w:rsidR="002F21E9" w:rsidTr="004D2B06">
        <w:tc>
          <w:tcPr>
            <w:tcW w:w="817" w:type="dxa"/>
          </w:tcPr>
          <w:p w:rsidR="002F21E9" w:rsidRDefault="004D2B06" w:rsidP="002F21E9">
            <w:pPr>
              <w:spacing w:line="276" w:lineRule="auto"/>
              <w:jc w:val="both"/>
              <w:rPr>
                <w:rFonts w:ascii="Trebuchet MS" w:hAnsi="Trebuchet MS" w:cs="Arial"/>
                <w:sz w:val="20"/>
                <w:lang w:val="en-GB"/>
              </w:rPr>
            </w:pPr>
            <w:r>
              <w:rPr>
                <w:rFonts w:ascii="Trebuchet MS" w:hAnsi="Trebuchet MS" w:cs="Arial"/>
                <w:sz w:val="20"/>
                <w:lang w:val="en-GB"/>
              </w:rPr>
              <w:t xml:space="preserve">K. </w:t>
            </w:r>
          </w:p>
        </w:tc>
        <w:tc>
          <w:tcPr>
            <w:tcW w:w="5497" w:type="dxa"/>
          </w:tcPr>
          <w:p w:rsidR="002F21E9" w:rsidRPr="004D2B06" w:rsidRDefault="004D2B06" w:rsidP="004D2B06">
            <w:pPr>
              <w:tabs>
                <w:tab w:val="right" w:pos="9072"/>
              </w:tabs>
              <w:rPr>
                <w:rFonts w:asciiTheme="minorHAnsi" w:hAnsiTheme="minorHAnsi" w:cstheme="minorHAnsi"/>
                <w:color w:val="000000" w:themeColor="text1"/>
                <w:sz w:val="22"/>
              </w:rPr>
            </w:pPr>
            <w:r w:rsidRPr="004D2B06">
              <w:rPr>
                <w:rFonts w:asciiTheme="minorHAnsi" w:hAnsiTheme="minorHAnsi" w:cstheme="minorHAnsi"/>
                <w:color w:val="000000" w:themeColor="text1"/>
                <w:sz w:val="22"/>
              </w:rPr>
              <w:t xml:space="preserve">Wired handheld cardioid microphone for vocal application </w:t>
            </w:r>
          </w:p>
        </w:tc>
        <w:tc>
          <w:tcPr>
            <w:tcW w:w="1336" w:type="dxa"/>
          </w:tcPr>
          <w:p w:rsidR="002F21E9" w:rsidRDefault="002F21E9" w:rsidP="002F21E9">
            <w:pPr>
              <w:spacing w:line="276" w:lineRule="auto"/>
              <w:jc w:val="both"/>
              <w:rPr>
                <w:rFonts w:ascii="Trebuchet MS" w:hAnsi="Trebuchet MS" w:cs="Arial"/>
                <w:sz w:val="20"/>
                <w:lang w:val="en-GB"/>
              </w:rPr>
            </w:pPr>
          </w:p>
        </w:tc>
        <w:tc>
          <w:tcPr>
            <w:tcW w:w="2349" w:type="dxa"/>
          </w:tcPr>
          <w:p w:rsidR="002F21E9" w:rsidRDefault="002F21E9" w:rsidP="002F21E9">
            <w:pPr>
              <w:spacing w:line="276" w:lineRule="auto"/>
              <w:jc w:val="both"/>
              <w:rPr>
                <w:rFonts w:ascii="Trebuchet MS" w:hAnsi="Trebuchet MS" w:cs="Arial"/>
                <w:sz w:val="20"/>
                <w:lang w:val="en-GB"/>
              </w:rPr>
            </w:pPr>
          </w:p>
        </w:tc>
      </w:tr>
      <w:tr w:rsidR="002F21E9" w:rsidTr="004D2B06">
        <w:tc>
          <w:tcPr>
            <w:tcW w:w="817" w:type="dxa"/>
          </w:tcPr>
          <w:p w:rsidR="002F21E9" w:rsidRDefault="004D2B06" w:rsidP="002F21E9">
            <w:pPr>
              <w:spacing w:line="276" w:lineRule="auto"/>
              <w:jc w:val="both"/>
              <w:rPr>
                <w:rFonts w:ascii="Trebuchet MS" w:hAnsi="Trebuchet MS" w:cs="Arial"/>
                <w:sz w:val="20"/>
                <w:lang w:val="en-GB"/>
              </w:rPr>
            </w:pPr>
            <w:r>
              <w:rPr>
                <w:rFonts w:ascii="Trebuchet MS" w:hAnsi="Trebuchet MS" w:cs="Arial"/>
                <w:sz w:val="20"/>
                <w:lang w:val="en-GB"/>
              </w:rPr>
              <w:t>L.</w:t>
            </w:r>
          </w:p>
        </w:tc>
        <w:tc>
          <w:tcPr>
            <w:tcW w:w="5497" w:type="dxa"/>
          </w:tcPr>
          <w:p w:rsidR="002F21E9" w:rsidRPr="004D2B06" w:rsidRDefault="004D2B06" w:rsidP="002F21E9">
            <w:pPr>
              <w:spacing w:line="276" w:lineRule="auto"/>
              <w:jc w:val="both"/>
              <w:rPr>
                <w:rFonts w:ascii="Trebuchet MS" w:hAnsi="Trebuchet MS" w:cs="Arial"/>
                <w:sz w:val="20"/>
                <w:lang w:val="en-GB"/>
              </w:rPr>
            </w:pPr>
            <w:r w:rsidRPr="004D2B06">
              <w:rPr>
                <w:rFonts w:asciiTheme="minorHAnsi" w:hAnsiTheme="minorHAnsi" w:cstheme="minorHAnsi"/>
                <w:color w:val="000000" w:themeColor="text1"/>
                <w:sz w:val="22"/>
              </w:rPr>
              <w:t>Table type Professional microphone stand</w:t>
            </w:r>
          </w:p>
        </w:tc>
        <w:tc>
          <w:tcPr>
            <w:tcW w:w="1336" w:type="dxa"/>
          </w:tcPr>
          <w:p w:rsidR="002F21E9" w:rsidRDefault="002F21E9" w:rsidP="002F21E9">
            <w:pPr>
              <w:spacing w:line="276" w:lineRule="auto"/>
              <w:jc w:val="both"/>
              <w:rPr>
                <w:rFonts w:ascii="Trebuchet MS" w:hAnsi="Trebuchet MS" w:cs="Arial"/>
                <w:sz w:val="20"/>
                <w:lang w:val="en-GB"/>
              </w:rPr>
            </w:pPr>
          </w:p>
        </w:tc>
        <w:tc>
          <w:tcPr>
            <w:tcW w:w="2349" w:type="dxa"/>
          </w:tcPr>
          <w:p w:rsidR="002F21E9" w:rsidRDefault="002F21E9" w:rsidP="002F21E9">
            <w:pPr>
              <w:spacing w:line="276" w:lineRule="auto"/>
              <w:jc w:val="both"/>
              <w:rPr>
                <w:rFonts w:ascii="Trebuchet MS" w:hAnsi="Trebuchet MS" w:cs="Arial"/>
                <w:sz w:val="20"/>
                <w:lang w:val="en-GB"/>
              </w:rPr>
            </w:pPr>
          </w:p>
        </w:tc>
      </w:tr>
      <w:tr w:rsidR="002F21E9" w:rsidTr="004D2B06">
        <w:tc>
          <w:tcPr>
            <w:tcW w:w="817" w:type="dxa"/>
          </w:tcPr>
          <w:p w:rsidR="002F21E9" w:rsidRDefault="004D2B06" w:rsidP="002F21E9">
            <w:pPr>
              <w:spacing w:line="276" w:lineRule="auto"/>
              <w:jc w:val="both"/>
              <w:rPr>
                <w:rFonts w:ascii="Trebuchet MS" w:hAnsi="Trebuchet MS" w:cs="Arial"/>
                <w:sz w:val="20"/>
                <w:lang w:val="en-GB"/>
              </w:rPr>
            </w:pPr>
            <w:r>
              <w:rPr>
                <w:rFonts w:ascii="Trebuchet MS" w:hAnsi="Trebuchet MS" w:cs="Arial"/>
                <w:sz w:val="20"/>
                <w:lang w:val="en-GB"/>
              </w:rPr>
              <w:t xml:space="preserve">M. </w:t>
            </w:r>
          </w:p>
        </w:tc>
        <w:tc>
          <w:tcPr>
            <w:tcW w:w="5497" w:type="dxa"/>
          </w:tcPr>
          <w:p w:rsidR="002F21E9" w:rsidRPr="004D2B06" w:rsidRDefault="004D2B06" w:rsidP="004D2B06">
            <w:pPr>
              <w:rPr>
                <w:rFonts w:asciiTheme="minorHAnsi" w:hAnsiTheme="minorHAnsi" w:cstheme="minorHAnsi"/>
                <w:color w:val="000000" w:themeColor="text1"/>
                <w:sz w:val="22"/>
              </w:rPr>
            </w:pPr>
            <w:r w:rsidRPr="004D2B06">
              <w:rPr>
                <w:rFonts w:asciiTheme="minorHAnsi" w:hAnsiTheme="minorHAnsi" w:cstheme="minorHAnsi"/>
                <w:color w:val="000000" w:themeColor="text1"/>
                <w:sz w:val="22"/>
              </w:rPr>
              <w:t>All dedicated A/V cables, including passage of cables through conduit installed by others and sockets at wall terminations near technical table in the audio/visual room</w:t>
            </w:r>
          </w:p>
        </w:tc>
        <w:tc>
          <w:tcPr>
            <w:tcW w:w="1336" w:type="dxa"/>
          </w:tcPr>
          <w:p w:rsidR="002F21E9" w:rsidRDefault="002F21E9" w:rsidP="002F21E9">
            <w:pPr>
              <w:spacing w:line="276" w:lineRule="auto"/>
              <w:jc w:val="both"/>
              <w:rPr>
                <w:rFonts w:ascii="Trebuchet MS" w:hAnsi="Trebuchet MS" w:cs="Arial"/>
                <w:sz w:val="20"/>
                <w:lang w:val="en-GB"/>
              </w:rPr>
            </w:pPr>
          </w:p>
        </w:tc>
        <w:tc>
          <w:tcPr>
            <w:tcW w:w="2349" w:type="dxa"/>
          </w:tcPr>
          <w:p w:rsidR="002F21E9" w:rsidRDefault="002F21E9" w:rsidP="002F21E9">
            <w:pPr>
              <w:spacing w:line="276" w:lineRule="auto"/>
              <w:jc w:val="both"/>
              <w:rPr>
                <w:rFonts w:ascii="Trebuchet MS" w:hAnsi="Trebuchet MS" w:cs="Arial"/>
                <w:sz w:val="20"/>
                <w:lang w:val="en-GB"/>
              </w:rPr>
            </w:pPr>
          </w:p>
        </w:tc>
      </w:tr>
      <w:tr w:rsidR="002F21E9" w:rsidTr="004D2B06">
        <w:tc>
          <w:tcPr>
            <w:tcW w:w="817" w:type="dxa"/>
          </w:tcPr>
          <w:p w:rsidR="002F21E9" w:rsidRDefault="004D2B06" w:rsidP="002F21E9">
            <w:pPr>
              <w:spacing w:line="276" w:lineRule="auto"/>
              <w:jc w:val="both"/>
              <w:rPr>
                <w:rFonts w:ascii="Trebuchet MS" w:hAnsi="Trebuchet MS" w:cs="Arial"/>
                <w:sz w:val="20"/>
                <w:lang w:val="en-GB"/>
              </w:rPr>
            </w:pPr>
            <w:r>
              <w:rPr>
                <w:rFonts w:ascii="Trebuchet MS" w:hAnsi="Trebuchet MS" w:cs="Arial"/>
                <w:sz w:val="20"/>
                <w:lang w:val="en-GB"/>
              </w:rPr>
              <w:t>N.</w:t>
            </w:r>
          </w:p>
        </w:tc>
        <w:tc>
          <w:tcPr>
            <w:tcW w:w="5497" w:type="dxa"/>
          </w:tcPr>
          <w:p w:rsidR="002F21E9" w:rsidRPr="004D2B06" w:rsidRDefault="004D2B06" w:rsidP="002F21E9">
            <w:pPr>
              <w:spacing w:line="276" w:lineRule="auto"/>
              <w:jc w:val="both"/>
              <w:rPr>
                <w:rFonts w:ascii="Trebuchet MS" w:hAnsi="Trebuchet MS" w:cs="Arial"/>
                <w:sz w:val="20"/>
                <w:lang w:val="en-GB"/>
              </w:rPr>
            </w:pPr>
            <w:r w:rsidRPr="004D2B06">
              <w:rPr>
                <w:rFonts w:asciiTheme="minorHAnsi" w:hAnsiTheme="minorHAnsi" w:cstheme="minorHAnsi"/>
                <w:color w:val="000000" w:themeColor="text1"/>
                <w:sz w:val="22"/>
              </w:rPr>
              <w:t>All dedicated A/V cables, including passage of cables through conduit installed by others and sockets at wall terminations near technical table in the Auditorium</w:t>
            </w:r>
          </w:p>
        </w:tc>
        <w:tc>
          <w:tcPr>
            <w:tcW w:w="1336" w:type="dxa"/>
          </w:tcPr>
          <w:p w:rsidR="002F21E9" w:rsidRDefault="002F21E9" w:rsidP="002F21E9">
            <w:pPr>
              <w:spacing w:line="276" w:lineRule="auto"/>
              <w:jc w:val="both"/>
              <w:rPr>
                <w:rFonts w:ascii="Trebuchet MS" w:hAnsi="Trebuchet MS" w:cs="Arial"/>
                <w:sz w:val="20"/>
                <w:lang w:val="en-GB"/>
              </w:rPr>
            </w:pPr>
          </w:p>
        </w:tc>
        <w:tc>
          <w:tcPr>
            <w:tcW w:w="2349" w:type="dxa"/>
          </w:tcPr>
          <w:p w:rsidR="002F21E9" w:rsidRDefault="002F21E9" w:rsidP="002F21E9">
            <w:pPr>
              <w:spacing w:line="276" w:lineRule="auto"/>
              <w:jc w:val="both"/>
              <w:rPr>
                <w:rFonts w:ascii="Trebuchet MS" w:hAnsi="Trebuchet MS" w:cs="Arial"/>
                <w:sz w:val="20"/>
                <w:lang w:val="en-GB"/>
              </w:rPr>
            </w:pPr>
          </w:p>
        </w:tc>
      </w:tr>
      <w:tr w:rsidR="002F21E9" w:rsidTr="004D2B06">
        <w:tc>
          <w:tcPr>
            <w:tcW w:w="817" w:type="dxa"/>
          </w:tcPr>
          <w:p w:rsidR="002F21E9" w:rsidRDefault="004D2B06" w:rsidP="002F21E9">
            <w:pPr>
              <w:spacing w:line="276" w:lineRule="auto"/>
              <w:jc w:val="both"/>
              <w:rPr>
                <w:rFonts w:ascii="Trebuchet MS" w:hAnsi="Trebuchet MS" w:cs="Arial"/>
                <w:sz w:val="20"/>
                <w:lang w:val="en-GB"/>
              </w:rPr>
            </w:pPr>
            <w:r>
              <w:rPr>
                <w:rFonts w:ascii="Trebuchet MS" w:hAnsi="Trebuchet MS" w:cs="Arial"/>
                <w:sz w:val="20"/>
                <w:lang w:val="en-GB"/>
              </w:rPr>
              <w:t>O.</w:t>
            </w:r>
          </w:p>
        </w:tc>
        <w:tc>
          <w:tcPr>
            <w:tcW w:w="5497" w:type="dxa"/>
          </w:tcPr>
          <w:p w:rsidR="002F21E9" w:rsidRPr="004D2B06" w:rsidRDefault="004D2B06" w:rsidP="002F21E9">
            <w:pPr>
              <w:spacing w:line="276" w:lineRule="auto"/>
              <w:jc w:val="both"/>
              <w:rPr>
                <w:rFonts w:ascii="Trebuchet MS" w:hAnsi="Trebuchet MS" w:cs="Arial"/>
                <w:sz w:val="20"/>
                <w:lang w:val="en-GB"/>
              </w:rPr>
            </w:pPr>
            <w:r w:rsidRPr="004D2B06">
              <w:rPr>
                <w:rFonts w:ascii="Trebuchet MS" w:hAnsi="Trebuchet MS" w:cs="Arial"/>
                <w:sz w:val="20"/>
                <w:lang w:val="en-GB"/>
              </w:rPr>
              <w:t xml:space="preserve">Full Installation </w:t>
            </w:r>
          </w:p>
        </w:tc>
        <w:tc>
          <w:tcPr>
            <w:tcW w:w="1336" w:type="dxa"/>
          </w:tcPr>
          <w:p w:rsidR="002F21E9" w:rsidRDefault="002F21E9" w:rsidP="002F21E9">
            <w:pPr>
              <w:spacing w:line="276" w:lineRule="auto"/>
              <w:jc w:val="both"/>
              <w:rPr>
                <w:rFonts w:ascii="Trebuchet MS" w:hAnsi="Trebuchet MS" w:cs="Arial"/>
                <w:sz w:val="20"/>
                <w:lang w:val="en-GB"/>
              </w:rPr>
            </w:pPr>
          </w:p>
        </w:tc>
        <w:tc>
          <w:tcPr>
            <w:tcW w:w="2349" w:type="dxa"/>
          </w:tcPr>
          <w:p w:rsidR="002F21E9" w:rsidRDefault="002F21E9" w:rsidP="002F21E9">
            <w:pPr>
              <w:spacing w:line="276" w:lineRule="auto"/>
              <w:jc w:val="both"/>
              <w:rPr>
                <w:rFonts w:ascii="Trebuchet MS" w:hAnsi="Trebuchet MS" w:cs="Arial"/>
                <w:sz w:val="20"/>
                <w:lang w:val="en-GB"/>
              </w:rPr>
            </w:pPr>
          </w:p>
        </w:tc>
      </w:tr>
      <w:tr w:rsidR="002F21E9" w:rsidTr="004D2B06">
        <w:tc>
          <w:tcPr>
            <w:tcW w:w="817" w:type="dxa"/>
          </w:tcPr>
          <w:p w:rsidR="002F21E9" w:rsidRDefault="004D2B06" w:rsidP="002F21E9">
            <w:pPr>
              <w:spacing w:line="276" w:lineRule="auto"/>
              <w:jc w:val="both"/>
              <w:rPr>
                <w:rFonts w:ascii="Trebuchet MS" w:hAnsi="Trebuchet MS" w:cs="Arial"/>
                <w:sz w:val="20"/>
                <w:lang w:val="en-GB"/>
              </w:rPr>
            </w:pPr>
            <w:r>
              <w:rPr>
                <w:rFonts w:ascii="Trebuchet MS" w:hAnsi="Trebuchet MS" w:cs="Arial"/>
                <w:sz w:val="20"/>
                <w:lang w:val="en-GB"/>
              </w:rPr>
              <w:t>P.</w:t>
            </w:r>
          </w:p>
        </w:tc>
        <w:tc>
          <w:tcPr>
            <w:tcW w:w="5497" w:type="dxa"/>
          </w:tcPr>
          <w:p w:rsidR="002F21E9" w:rsidRPr="004D2B06" w:rsidRDefault="004D2B06" w:rsidP="00F76670">
            <w:pPr>
              <w:tabs>
                <w:tab w:val="right" w:pos="9072"/>
              </w:tabs>
              <w:rPr>
                <w:rFonts w:ascii="Trebuchet MS" w:hAnsi="Trebuchet MS" w:cs="Arial"/>
                <w:sz w:val="20"/>
                <w:lang w:val="en-GB"/>
              </w:rPr>
            </w:pPr>
            <w:r w:rsidRPr="004D2B06">
              <w:rPr>
                <w:rFonts w:asciiTheme="minorHAnsi" w:hAnsiTheme="minorHAnsi" w:cstheme="minorHAnsi"/>
                <w:color w:val="000000" w:themeColor="text1"/>
                <w:sz w:val="22"/>
                <w:szCs w:val="22"/>
              </w:rPr>
              <w:t>Automated lighting controls</w:t>
            </w:r>
          </w:p>
        </w:tc>
        <w:tc>
          <w:tcPr>
            <w:tcW w:w="1336" w:type="dxa"/>
          </w:tcPr>
          <w:p w:rsidR="002F21E9" w:rsidRDefault="002F21E9" w:rsidP="002F21E9">
            <w:pPr>
              <w:spacing w:line="276" w:lineRule="auto"/>
              <w:jc w:val="both"/>
              <w:rPr>
                <w:rFonts w:ascii="Trebuchet MS" w:hAnsi="Trebuchet MS" w:cs="Arial"/>
                <w:sz w:val="20"/>
                <w:lang w:val="en-GB"/>
              </w:rPr>
            </w:pPr>
          </w:p>
        </w:tc>
        <w:tc>
          <w:tcPr>
            <w:tcW w:w="2349" w:type="dxa"/>
          </w:tcPr>
          <w:p w:rsidR="002F21E9" w:rsidRDefault="002F21E9" w:rsidP="002F21E9">
            <w:pPr>
              <w:spacing w:line="276" w:lineRule="auto"/>
              <w:jc w:val="both"/>
              <w:rPr>
                <w:rFonts w:ascii="Trebuchet MS" w:hAnsi="Trebuchet MS" w:cs="Arial"/>
                <w:sz w:val="20"/>
                <w:lang w:val="en-GB"/>
              </w:rPr>
            </w:pPr>
          </w:p>
        </w:tc>
      </w:tr>
    </w:tbl>
    <w:p w:rsidR="009A6296" w:rsidRDefault="009A6296" w:rsidP="00A76444">
      <w:pPr>
        <w:spacing w:line="276" w:lineRule="auto"/>
        <w:jc w:val="both"/>
        <w:rPr>
          <w:rFonts w:ascii="Trebuchet MS" w:hAnsi="Trebuchet MS" w:cs="Arial"/>
          <w:sz w:val="20"/>
          <w:lang w:val="en-GB"/>
        </w:rPr>
      </w:pPr>
    </w:p>
    <w:p w:rsidR="00B30114" w:rsidRDefault="00B51DB8" w:rsidP="00776F48">
      <w:pPr>
        <w:rPr>
          <w:rFonts w:ascii="Trebuchet MS" w:hAnsi="Trebuchet MS"/>
          <w:b/>
          <w:sz w:val="20"/>
          <w:szCs w:val="20"/>
        </w:rPr>
      </w:pPr>
      <w:r>
        <w:rPr>
          <w:rFonts w:ascii="Trebuchet MS" w:hAnsi="Trebuchet MS"/>
          <w:b/>
          <w:sz w:val="20"/>
          <w:szCs w:val="20"/>
        </w:rPr>
        <w:t>D</w:t>
      </w:r>
      <w:r w:rsidR="00B30114" w:rsidRPr="00FA1189">
        <w:rPr>
          <w:rFonts w:ascii="Trebuchet MS" w:hAnsi="Trebuchet MS"/>
          <w:b/>
          <w:sz w:val="20"/>
          <w:szCs w:val="20"/>
        </w:rPr>
        <w:t>eclaration:</w:t>
      </w:r>
    </w:p>
    <w:p w:rsidR="00776F48" w:rsidRPr="00A9435A" w:rsidRDefault="00776F48" w:rsidP="00776F48">
      <w:pPr>
        <w:rPr>
          <w:rFonts w:ascii="Trebuchet MS" w:hAnsi="Trebuchet MS"/>
          <w:b/>
          <w:sz w:val="20"/>
          <w:szCs w:val="20"/>
        </w:rPr>
      </w:pPr>
    </w:p>
    <w:p w:rsidR="003333DC" w:rsidRDefault="00B30114" w:rsidP="00776F48">
      <w:pPr>
        <w:spacing w:line="276" w:lineRule="auto"/>
        <w:contextualSpacing/>
        <w:rPr>
          <w:rFonts w:ascii="Trebuchet MS" w:hAnsi="Trebuchet MS"/>
          <w:sz w:val="20"/>
          <w:szCs w:val="20"/>
        </w:rPr>
      </w:pPr>
      <w:r>
        <w:rPr>
          <w:rFonts w:ascii="Trebuchet MS" w:hAnsi="Trebuchet MS"/>
          <w:sz w:val="20"/>
          <w:szCs w:val="20"/>
        </w:rPr>
        <w:t>I/</w:t>
      </w:r>
      <w:r w:rsidRPr="00FA1189">
        <w:rPr>
          <w:rFonts w:ascii="Trebuchet MS" w:hAnsi="Trebuchet MS"/>
          <w:sz w:val="20"/>
          <w:szCs w:val="20"/>
        </w:rPr>
        <w:t xml:space="preserve">We declare that as part of our </w:t>
      </w:r>
      <w:r w:rsidR="00776F48">
        <w:rPr>
          <w:rFonts w:ascii="Trebuchet MS" w:hAnsi="Trebuchet MS"/>
          <w:sz w:val="20"/>
          <w:szCs w:val="20"/>
        </w:rPr>
        <w:t>Technical O</w:t>
      </w:r>
      <w:r w:rsidRPr="00FA1189">
        <w:rPr>
          <w:rFonts w:ascii="Trebuchet MS" w:hAnsi="Trebuchet MS"/>
          <w:sz w:val="20"/>
          <w:szCs w:val="20"/>
        </w:rPr>
        <w:t>ffer</w:t>
      </w:r>
      <w:r w:rsidR="00776F48">
        <w:rPr>
          <w:rFonts w:ascii="Trebuchet MS" w:hAnsi="Trebuchet MS"/>
          <w:sz w:val="20"/>
          <w:szCs w:val="20"/>
        </w:rPr>
        <w:t xml:space="preserve"> as provided in this Technical Offer and in the Technical Questionnaire, we confirm that the items to be supplies are in line </w:t>
      </w:r>
      <w:r w:rsidRPr="00FA1189">
        <w:rPr>
          <w:rFonts w:ascii="Trebuchet MS" w:hAnsi="Trebuchet MS"/>
          <w:sz w:val="20"/>
          <w:szCs w:val="20"/>
        </w:rPr>
        <w:t xml:space="preserve">with the Technical Specifications (Section 4), as detailed in the </w:t>
      </w:r>
      <w:r w:rsidR="00A024C7">
        <w:rPr>
          <w:rFonts w:ascii="Trebuchet MS" w:hAnsi="Trebuchet MS"/>
          <w:sz w:val="20"/>
          <w:szCs w:val="20"/>
        </w:rPr>
        <w:t>Financial Plan</w:t>
      </w:r>
      <w:r w:rsidRPr="00FA1189">
        <w:rPr>
          <w:rFonts w:ascii="Trebuchet MS" w:hAnsi="Trebuchet MS"/>
          <w:sz w:val="20"/>
          <w:szCs w:val="20"/>
        </w:rPr>
        <w:t xml:space="preserve"> and as per Drawings.</w:t>
      </w:r>
    </w:p>
    <w:p w:rsidR="00776F48" w:rsidRDefault="00776F48" w:rsidP="00776F48">
      <w:pPr>
        <w:spacing w:line="276" w:lineRule="auto"/>
        <w:contextualSpacing/>
        <w:rPr>
          <w:rFonts w:ascii="Trebuchet MS" w:hAnsi="Trebuchet MS"/>
          <w:sz w:val="20"/>
          <w:szCs w:val="20"/>
        </w:rPr>
      </w:pPr>
    </w:p>
    <w:p w:rsidR="00B51DB8" w:rsidRDefault="00B51DB8" w:rsidP="00B51DB8">
      <w:pPr>
        <w:rPr>
          <w:rFonts w:ascii="Trebuchet MS" w:hAnsi="Trebuchet MS"/>
          <w:snapToGrid w:val="0"/>
          <w:sz w:val="20"/>
          <w:szCs w:val="20"/>
        </w:rPr>
      </w:pPr>
    </w:p>
    <w:p w:rsidR="00B51DB8" w:rsidRPr="00736494" w:rsidRDefault="00B51DB8" w:rsidP="00B51DB8">
      <w:pPr>
        <w:rPr>
          <w:rFonts w:ascii="Trebuchet MS" w:hAnsi="Trebuchet MS"/>
          <w:snapToGrid w:val="0"/>
          <w:sz w:val="20"/>
          <w:szCs w:val="20"/>
        </w:rPr>
      </w:pPr>
      <w:r w:rsidRPr="00736494">
        <w:rPr>
          <w:rFonts w:ascii="Trebuchet MS" w:hAnsi="Trebuchet MS"/>
          <w:snapToGrid w:val="0"/>
          <w:sz w:val="20"/>
          <w:szCs w:val="20"/>
        </w:rPr>
        <w:t xml:space="preserve">Name of Tenderer / Company: ............................................................    </w:t>
      </w:r>
    </w:p>
    <w:p w:rsidR="00B51DB8" w:rsidRPr="00736494" w:rsidRDefault="00B51DB8" w:rsidP="00B51DB8">
      <w:pPr>
        <w:pStyle w:val="text-3mezera"/>
        <w:widowControl/>
        <w:rPr>
          <w:rFonts w:ascii="Trebuchet MS" w:hAnsi="Trebuchet MS"/>
          <w:sz w:val="20"/>
          <w:lang w:val="en-GB"/>
        </w:rPr>
      </w:pPr>
    </w:p>
    <w:p w:rsidR="00B51DB8" w:rsidRDefault="00B51DB8" w:rsidP="00B51DB8">
      <w:pPr>
        <w:pStyle w:val="text"/>
        <w:widowControl/>
        <w:rPr>
          <w:rFonts w:ascii="Trebuchet MS" w:hAnsi="Trebuchet MS"/>
          <w:sz w:val="20"/>
          <w:lang w:val="en-GB"/>
        </w:rPr>
      </w:pPr>
    </w:p>
    <w:p w:rsidR="00B51DB8" w:rsidRPr="00736494" w:rsidRDefault="00B51DB8" w:rsidP="00B51DB8">
      <w:pPr>
        <w:pStyle w:val="text"/>
        <w:widowControl/>
        <w:rPr>
          <w:rFonts w:ascii="Trebuchet MS" w:hAnsi="Trebuchet MS"/>
          <w:sz w:val="20"/>
          <w:lang w:val="en-GB"/>
        </w:rPr>
      </w:pPr>
      <w:r w:rsidRPr="00736494">
        <w:rPr>
          <w:rFonts w:ascii="Trebuchet MS" w:hAnsi="Trebuchet MS"/>
          <w:sz w:val="20"/>
          <w:lang w:val="en-GB"/>
        </w:rPr>
        <w:t>Signature:...................................................</w:t>
      </w:r>
      <w:r w:rsidRPr="00736494">
        <w:rPr>
          <w:rFonts w:ascii="Trebuchet MS" w:hAnsi="Trebuchet MS"/>
          <w:sz w:val="20"/>
          <w:lang w:val="en-GB"/>
        </w:rPr>
        <w:tab/>
      </w:r>
      <w:r w:rsidRPr="00736494">
        <w:rPr>
          <w:rFonts w:ascii="Trebuchet MS" w:hAnsi="Trebuchet MS"/>
          <w:sz w:val="20"/>
          <w:lang w:val="en-GB"/>
        </w:rPr>
        <w:tab/>
      </w:r>
      <w:r w:rsidRPr="00736494">
        <w:rPr>
          <w:rFonts w:ascii="Trebuchet MS" w:hAnsi="Trebuchet MS"/>
          <w:sz w:val="20"/>
          <w:lang w:val="en-GB"/>
        </w:rPr>
        <w:tab/>
        <w:t>Date:...........................</w:t>
      </w:r>
    </w:p>
    <w:p w:rsidR="00776F48" w:rsidRPr="004D2B06" w:rsidRDefault="00B51DB8" w:rsidP="004D2B06">
      <w:pPr>
        <w:pStyle w:val="text"/>
        <w:widowControl/>
        <w:spacing w:before="120"/>
        <w:rPr>
          <w:rFonts w:ascii="Trebuchet MS" w:hAnsi="Trebuchet MS"/>
          <w:sz w:val="20"/>
          <w:lang w:val="en-GB"/>
        </w:rPr>
      </w:pPr>
      <w:r w:rsidRPr="00736494">
        <w:rPr>
          <w:rFonts w:ascii="Trebuchet MS" w:hAnsi="Trebuchet MS"/>
          <w:sz w:val="20"/>
          <w:lang w:val="en-GB"/>
        </w:rPr>
        <w:t>(</w:t>
      </w:r>
      <w:r w:rsidRPr="00736494">
        <w:rPr>
          <w:rFonts w:ascii="Trebuchet MS" w:hAnsi="Trebuchet MS"/>
          <w:i/>
          <w:sz w:val="20"/>
          <w:lang w:val="en-GB"/>
        </w:rPr>
        <w:t>the person or persons authorised to sign on behalf of the tenderer</w:t>
      </w:r>
      <w:r w:rsidRPr="00736494">
        <w:rPr>
          <w:rFonts w:ascii="Trebuchet MS" w:hAnsi="Trebuchet MS"/>
          <w:sz w:val="20"/>
          <w:lang w:val="en-GB"/>
        </w:rPr>
        <w:t>)</w:t>
      </w:r>
      <w:bookmarkStart w:id="4" w:name="_GoBack"/>
      <w:bookmarkEnd w:id="4"/>
    </w:p>
    <w:sectPr w:rsidR="00776F48" w:rsidRPr="004D2B06" w:rsidSect="00D20C98">
      <w:footerReference w:type="default" r:id="rId8"/>
      <w:pgSz w:w="11907" w:h="16840" w:code="9"/>
      <w:pgMar w:top="1134" w:right="1134" w:bottom="1134" w:left="1134"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07BF" w:rsidRDefault="002D07BF" w:rsidP="00EE1CDF">
      <w:r>
        <w:separator/>
      </w:r>
    </w:p>
  </w:endnote>
  <w:endnote w:type="continuationSeparator" w:id="0">
    <w:p w:rsidR="002D07BF" w:rsidRDefault="002D07BF" w:rsidP="00EE1C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w:altName w:val="Myriad"/>
    <w:panose1 w:val="00000000000000000000"/>
    <w:charset w:val="00"/>
    <w:family w:val="roman"/>
    <w:notTrueType/>
    <w:pitch w:val="default"/>
    <w:sig w:usb0="00000003" w:usb1="00000000" w:usb2="00000000" w:usb3="00000000" w:csb0="00000001" w:csb1="00000000"/>
  </w:font>
  <w:font w:name="Ottawa">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79485"/>
      <w:docPartObj>
        <w:docPartGallery w:val="Page Numbers (Bottom of Page)"/>
        <w:docPartUnique/>
      </w:docPartObj>
    </w:sdtPr>
    <w:sdtEndPr>
      <w:rPr>
        <w:rFonts w:ascii="Trebuchet MS" w:hAnsi="Trebuchet MS"/>
        <w:sz w:val="18"/>
        <w:szCs w:val="18"/>
      </w:rPr>
    </w:sdtEndPr>
    <w:sdtContent>
      <w:p w:rsidR="00FC68FF" w:rsidRPr="00EE1CDF" w:rsidRDefault="000A678E">
        <w:pPr>
          <w:pStyle w:val="Footer"/>
          <w:jc w:val="right"/>
          <w:rPr>
            <w:rFonts w:ascii="Trebuchet MS" w:hAnsi="Trebuchet MS"/>
            <w:sz w:val="20"/>
            <w:szCs w:val="20"/>
          </w:rPr>
        </w:pPr>
        <w:r w:rsidRPr="00EB658E">
          <w:rPr>
            <w:rFonts w:ascii="Trebuchet MS" w:hAnsi="Trebuchet MS"/>
            <w:sz w:val="18"/>
            <w:szCs w:val="18"/>
          </w:rPr>
          <w:fldChar w:fldCharType="begin"/>
        </w:r>
        <w:r w:rsidR="00FC68FF" w:rsidRPr="00EB658E">
          <w:rPr>
            <w:rFonts w:ascii="Trebuchet MS" w:hAnsi="Trebuchet MS"/>
            <w:sz w:val="18"/>
            <w:szCs w:val="18"/>
          </w:rPr>
          <w:instrText xml:space="preserve"> PAGE   \* MERGEFORMAT </w:instrText>
        </w:r>
        <w:r w:rsidRPr="00EB658E">
          <w:rPr>
            <w:rFonts w:ascii="Trebuchet MS" w:hAnsi="Trebuchet MS"/>
            <w:sz w:val="18"/>
            <w:szCs w:val="18"/>
          </w:rPr>
          <w:fldChar w:fldCharType="separate"/>
        </w:r>
        <w:r w:rsidR="00A024C7">
          <w:rPr>
            <w:rFonts w:ascii="Trebuchet MS" w:hAnsi="Trebuchet MS"/>
            <w:noProof/>
            <w:sz w:val="18"/>
            <w:szCs w:val="18"/>
          </w:rPr>
          <w:t>5</w:t>
        </w:r>
        <w:r w:rsidRPr="00EB658E">
          <w:rPr>
            <w:rFonts w:ascii="Trebuchet MS" w:hAnsi="Trebuchet MS"/>
            <w:sz w:val="18"/>
            <w:szCs w:val="18"/>
          </w:rPr>
          <w:fldChar w:fldCharType="end"/>
        </w:r>
      </w:p>
    </w:sdtContent>
  </w:sdt>
  <w:p w:rsidR="00FC68FF" w:rsidRDefault="00FC68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07BF" w:rsidRDefault="002D07BF" w:rsidP="00EE1CDF">
      <w:r>
        <w:separator/>
      </w:r>
    </w:p>
  </w:footnote>
  <w:footnote w:type="continuationSeparator" w:id="0">
    <w:p w:rsidR="002D07BF" w:rsidRDefault="002D07BF" w:rsidP="00EE1C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90A43"/>
    <w:multiLevelType w:val="hybridMultilevel"/>
    <w:tmpl w:val="16121316"/>
    <w:lvl w:ilvl="0" w:tplc="30E65318">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 w15:restartNumberingAfterBreak="0">
    <w:nsid w:val="1124496C"/>
    <w:multiLevelType w:val="hybridMultilevel"/>
    <w:tmpl w:val="92F8A044"/>
    <w:lvl w:ilvl="0" w:tplc="C25A8B72">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1CF56A6"/>
    <w:multiLevelType w:val="hybridMultilevel"/>
    <w:tmpl w:val="96D0429E"/>
    <w:lvl w:ilvl="0" w:tplc="2A40322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FA03E3"/>
    <w:multiLevelType w:val="hybridMultilevel"/>
    <w:tmpl w:val="16121316"/>
    <w:lvl w:ilvl="0" w:tplc="30E65318">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4" w15:restartNumberingAfterBreak="0">
    <w:nsid w:val="14000272"/>
    <w:multiLevelType w:val="hybridMultilevel"/>
    <w:tmpl w:val="1C845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5115432"/>
    <w:multiLevelType w:val="hybridMultilevel"/>
    <w:tmpl w:val="91FA8B66"/>
    <w:lvl w:ilvl="0" w:tplc="38FA5FEC">
      <w:start w:val="1"/>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8C14D38"/>
    <w:multiLevelType w:val="hybridMultilevel"/>
    <w:tmpl w:val="16121316"/>
    <w:lvl w:ilvl="0" w:tplc="30E65318">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7" w15:restartNumberingAfterBreak="0">
    <w:nsid w:val="199A6C7D"/>
    <w:multiLevelType w:val="hybridMultilevel"/>
    <w:tmpl w:val="9022F754"/>
    <w:lvl w:ilvl="0" w:tplc="08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044931"/>
    <w:multiLevelType w:val="hybridMultilevel"/>
    <w:tmpl w:val="16121316"/>
    <w:lvl w:ilvl="0" w:tplc="30E65318">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9" w15:restartNumberingAfterBreak="0">
    <w:nsid w:val="1D667D3D"/>
    <w:multiLevelType w:val="hybridMultilevel"/>
    <w:tmpl w:val="9F562662"/>
    <w:lvl w:ilvl="0" w:tplc="5C2EA4D8">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0" w15:restartNumberingAfterBreak="0">
    <w:nsid w:val="269979E8"/>
    <w:multiLevelType w:val="hybridMultilevel"/>
    <w:tmpl w:val="34E485CC"/>
    <w:lvl w:ilvl="0" w:tplc="10481BF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9E73391"/>
    <w:multiLevelType w:val="hybridMultilevel"/>
    <w:tmpl w:val="1DBAAF60"/>
    <w:lvl w:ilvl="0" w:tplc="927ADBC2">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15:restartNumberingAfterBreak="0">
    <w:nsid w:val="2C2367D1"/>
    <w:multiLevelType w:val="hybridMultilevel"/>
    <w:tmpl w:val="10528916"/>
    <w:lvl w:ilvl="0" w:tplc="D18C603C">
      <w:start w:val="1"/>
      <w:numFmt w:val="bullet"/>
      <w:lvlText w:val=""/>
      <w:lvlJc w:val="left"/>
      <w:pPr>
        <w:ind w:left="720" w:hanging="360"/>
      </w:pPr>
      <w:rPr>
        <w:rFonts w:ascii="Symbol" w:hAnsi="Symbol"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397550D"/>
    <w:multiLevelType w:val="hybridMultilevel"/>
    <w:tmpl w:val="8C64691C"/>
    <w:lvl w:ilvl="0" w:tplc="D5AE1BC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36727F72"/>
    <w:multiLevelType w:val="hybridMultilevel"/>
    <w:tmpl w:val="96D0429E"/>
    <w:lvl w:ilvl="0" w:tplc="2A403228">
      <w:start w:val="1"/>
      <w:numFmt w:val="lowerLetter"/>
      <w:lvlText w:val="(%1)"/>
      <w:lvlJc w:val="left"/>
      <w:pPr>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7FA2242"/>
    <w:multiLevelType w:val="hybridMultilevel"/>
    <w:tmpl w:val="16121316"/>
    <w:lvl w:ilvl="0" w:tplc="30E65318">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6" w15:restartNumberingAfterBreak="0">
    <w:nsid w:val="3EAB5839"/>
    <w:multiLevelType w:val="hybridMultilevel"/>
    <w:tmpl w:val="16121316"/>
    <w:lvl w:ilvl="0" w:tplc="30E65318">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7" w15:restartNumberingAfterBreak="0">
    <w:nsid w:val="3EAD34AB"/>
    <w:multiLevelType w:val="hybridMultilevel"/>
    <w:tmpl w:val="72F6A7B6"/>
    <w:lvl w:ilvl="0" w:tplc="08090017">
      <w:start w:val="1"/>
      <w:numFmt w:val="lowerLetter"/>
      <w:lvlText w:val="%1)"/>
      <w:lvlJc w:val="left"/>
      <w:pPr>
        <w:ind w:left="360" w:hanging="360"/>
      </w:pPr>
      <w:rPr>
        <w:rFonts w:hint="default"/>
        <w:b w:val="0"/>
      </w:rPr>
    </w:lvl>
    <w:lvl w:ilvl="1" w:tplc="08090003" w:tentative="1">
      <w:start w:val="1"/>
      <w:numFmt w:val="bullet"/>
      <w:lvlText w:val="o"/>
      <w:lvlJc w:val="left"/>
      <w:pPr>
        <w:ind w:left="2107" w:hanging="360"/>
      </w:pPr>
      <w:rPr>
        <w:rFonts w:ascii="Courier New" w:hAnsi="Courier New" w:cs="Courier New" w:hint="default"/>
      </w:rPr>
    </w:lvl>
    <w:lvl w:ilvl="2" w:tplc="08090005" w:tentative="1">
      <w:start w:val="1"/>
      <w:numFmt w:val="bullet"/>
      <w:lvlText w:val=""/>
      <w:lvlJc w:val="left"/>
      <w:pPr>
        <w:ind w:left="2827" w:hanging="360"/>
      </w:pPr>
      <w:rPr>
        <w:rFonts w:ascii="Wingdings" w:hAnsi="Wingdings" w:hint="default"/>
      </w:rPr>
    </w:lvl>
    <w:lvl w:ilvl="3" w:tplc="08090001" w:tentative="1">
      <w:start w:val="1"/>
      <w:numFmt w:val="bullet"/>
      <w:lvlText w:val=""/>
      <w:lvlJc w:val="left"/>
      <w:pPr>
        <w:ind w:left="3547" w:hanging="360"/>
      </w:pPr>
      <w:rPr>
        <w:rFonts w:ascii="Symbol" w:hAnsi="Symbol" w:hint="default"/>
      </w:rPr>
    </w:lvl>
    <w:lvl w:ilvl="4" w:tplc="08090003" w:tentative="1">
      <w:start w:val="1"/>
      <w:numFmt w:val="bullet"/>
      <w:lvlText w:val="o"/>
      <w:lvlJc w:val="left"/>
      <w:pPr>
        <w:ind w:left="4267" w:hanging="360"/>
      </w:pPr>
      <w:rPr>
        <w:rFonts w:ascii="Courier New" w:hAnsi="Courier New" w:cs="Courier New" w:hint="default"/>
      </w:rPr>
    </w:lvl>
    <w:lvl w:ilvl="5" w:tplc="08090005" w:tentative="1">
      <w:start w:val="1"/>
      <w:numFmt w:val="bullet"/>
      <w:lvlText w:val=""/>
      <w:lvlJc w:val="left"/>
      <w:pPr>
        <w:ind w:left="4987" w:hanging="360"/>
      </w:pPr>
      <w:rPr>
        <w:rFonts w:ascii="Wingdings" w:hAnsi="Wingdings" w:hint="default"/>
      </w:rPr>
    </w:lvl>
    <w:lvl w:ilvl="6" w:tplc="08090001" w:tentative="1">
      <w:start w:val="1"/>
      <w:numFmt w:val="bullet"/>
      <w:lvlText w:val=""/>
      <w:lvlJc w:val="left"/>
      <w:pPr>
        <w:ind w:left="5707" w:hanging="360"/>
      </w:pPr>
      <w:rPr>
        <w:rFonts w:ascii="Symbol" w:hAnsi="Symbol" w:hint="default"/>
      </w:rPr>
    </w:lvl>
    <w:lvl w:ilvl="7" w:tplc="08090003" w:tentative="1">
      <w:start w:val="1"/>
      <w:numFmt w:val="bullet"/>
      <w:lvlText w:val="o"/>
      <w:lvlJc w:val="left"/>
      <w:pPr>
        <w:ind w:left="6427" w:hanging="360"/>
      </w:pPr>
      <w:rPr>
        <w:rFonts w:ascii="Courier New" w:hAnsi="Courier New" w:cs="Courier New" w:hint="default"/>
      </w:rPr>
    </w:lvl>
    <w:lvl w:ilvl="8" w:tplc="08090005" w:tentative="1">
      <w:start w:val="1"/>
      <w:numFmt w:val="bullet"/>
      <w:lvlText w:val=""/>
      <w:lvlJc w:val="left"/>
      <w:pPr>
        <w:ind w:left="7147" w:hanging="360"/>
      </w:pPr>
      <w:rPr>
        <w:rFonts w:ascii="Wingdings" w:hAnsi="Wingdings" w:hint="default"/>
      </w:rPr>
    </w:lvl>
  </w:abstractNum>
  <w:abstractNum w:abstractNumId="18" w15:restartNumberingAfterBreak="0">
    <w:nsid w:val="42213DCF"/>
    <w:multiLevelType w:val="hybridMultilevel"/>
    <w:tmpl w:val="1D1E736C"/>
    <w:lvl w:ilvl="0" w:tplc="C25A8B7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48B05216"/>
    <w:multiLevelType w:val="hybridMultilevel"/>
    <w:tmpl w:val="16121316"/>
    <w:lvl w:ilvl="0" w:tplc="30E65318">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0" w15:restartNumberingAfterBreak="0">
    <w:nsid w:val="4A6B3F3F"/>
    <w:multiLevelType w:val="hybridMultilevel"/>
    <w:tmpl w:val="8B4C8E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BA95D0E"/>
    <w:multiLevelType w:val="hybridMultilevel"/>
    <w:tmpl w:val="BCB892A6"/>
    <w:lvl w:ilvl="0" w:tplc="1F1CDC44">
      <w:start w:val="1"/>
      <w:numFmt w:val="lowerRoman"/>
      <w:lvlText w:val="(%1)"/>
      <w:lvlJc w:val="left"/>
      <w:pPr>
        <w:ind w:left="1443" w:hanging="720"/>
      </w:pPr>
      <w:rPr>
        <w:rFonts w:hint="default"/>
      </w:rPr>
    </w:lvl>
    <w:lvl w:ilvl="1" w:tplc="08090019" w:tentative="1">
      <w:start w:val="1"/>
      <w:numFmt w:val="lowerLetter"/>
      <w:lvlText w:val="%2."/>
      <w:lvlJc w:val="left"/>
      <w:pPr>
        <w:ind w:left="1803" w:hanging="360"/>
      </w:pPr>
    </w:lvl>
    <w:lvl w:ilvl="2" w:tplc="0809001B" w:tentative="1">
      <w:start w:val="1"/>
      <w:numFmt w:val="lowerRoman"/>
      <w:lvlText w:val="%3."/>
      <w:lvlJc w:val="right"/>
      <w:pPr>
        <w:ind w:left="2523" w:hanging="180"/>
      </w:pPr>
    </w:lvl>
    <w:lvl w:ilvl="3" w:tplc="0809000F" w:tentative="1">
      <w:start w:val="1"/>
      <w:numFmt w:val="decimal"/>
      <w:lvlText w:val="%4."/>
      <w:lvlJc w:val="left"/>
      <w:pPr>
        <w:ind w:left="3243" w:hanging="360"/>
      </w:pPr>
    </w:lvl>
    <w:lvl w:ilvl="4" w:tplc="08090019" w:tentative="1">
      <w:start w:val="1"/>
      <w:numFmt w:val="lowerLetter"/>
      <w:lvlText w:val="%5."/>
      <w:lvlJc w:val="left"/>
      <w:pPr>
        <w:ind w:left="3963" w:hanging="360"/>
      </w:pPr>
    </w:lvl>
    <w:lvl w:ilvl="5" w:tplc="0809001B" w:tentative="1">
      <w:start w:val="1"/>
      <w:numFmt w:val="lowerRoman"/>
      <w:lvlText w:val="%6."/>
      <w:lvlJc w:val="right"/>
      <w:pPr>
        <w:ind w:left="4683" w:hanging="180"/>
      </w:pPr>
    </w:lvl>
    <w:lvl w:ilvl="6" w:tplc="0809000F" w:tentative="1">
      <w:start w:val="1"/>
      <w:numFmt w:val="decimal"/>
      <w:lvlText w:val="%7."/>
      <w:lvlJc w:val="left"/>
      <w:pPr>
        <w:ind w:left="5403" w:hanging="360"/>
      </w:pPr>
    </w:lvl>
    <w:lvl w:ilvl="7" w:tplc="08090019" w:tentative="1">
      <w:start w:val="1"/>
      <w:numFmt w:val="lowerLetter"/>
      <w:lvlText w:val="%8."/>
      <w:lvlJc w:val="left"/>
      <w:pPr>
        <w:ind w:left="6123" w:hanging="360"/>
      </w:pPr>
    </w:lvl>
    <w:lvl w:ilvl="8" w:tplc="0809001B" w:tentative="1">
      <w:start w:val="1"/>
      <w:numFmt w:val="lowerRoman"/>
      <w:lvlText w:val="%9."/>
      <w:lvlJc w:val="right"/>
      <w:pPr>
        <w:ind w:left="6843" w:hanging="180"/>
      </w:pPr>
    </w:lvl>
  </w:abstractNum>
  <w:abstractNum w:abstractNumId="22" w15:restartNumberingAfterBreak="0">
    <w:nsid w:val="4BFC4E0E"/>
    <w:multiLevelType w:val="hybridMultilevel"/>
    <w:tmpl w:val="96D0429E"/>
    <w:lvl w:ilvl="0" w:tplc="2A403228">
      <w:start w:val="1"/>
      <w:numFmt w:val="lowerLetter"/>
      <w:lvlText w:val="(%1)"/>
      <w:lvlJc w:val="left"/>
      <w:pPr>
        <w:ind w:left="752" w:hanging="360"/>
      </w:pPr>
      <w:rPr>
        <w:rFonts w:hint="default"/>
      </w:rPr>
    </w:lvl>
    <w:lvl w:ilvl="1" w:tplc="08090019" w:tentative="1">
      <w:start w:val="1"/>
      <w:numFmt w:val="lowerLetter"/>
      <w:lvlText w:val="%2."/>
      <w:lvlJc w:val="left"/>
      <w:pPr>
        <w:ind w:left="1472" w:hanging="360"/>
      </w:pPr>
    </w:lvl>
    <w:lvl w:ilvl="2" w:tplc="0809001B" w:tentative="1">
      <w:start w:val="1"/>
      <w:numFmt w:val="lowerRoman"/>
      <w:lvlText w:val="%3."/>
      <w:lvlJc w:val="right"/>
      <w:pPr>
        <w:ind w:left="2192" w:hanging="180"/>
      </w:pPr>
    </w:lvl>
    <w:lvl w:ilvl="3" w:tplc="0809000F" w:tentative="1">
      <w:start w:val="1"/>
      <w:numFmt w:val="decimal"/>
      <w:lvlText w:val="%4."/>
      <w:lvlJc w:val="left"/>
      <w:pPr>
        <w:ind w:left="2912" w:hanging="360"/>
      </w:pPr>
    </w:lvl>
    <w:lvl w:ilvl="4" w:tplc="08090019" w:tentative="1">
      <w:start w:val="1"/>
      <w:numFmt w:val="lowerLetter"/>
      <w:lvlText w:val="%5."/>
      <w:lvlJc w:val="left"/>
      <w:pPr>
        <w:ind w:left="3632" w:hanging="360"/>
      </w:pPr>
    </w:lvl>
    <w:lvl w:ilvl="5" w:tplc="0809001B" w:tentative="1">
      <w:start w:val="1"/>
      <w:numFmt w:val="lowerRoman"/>
      <w:lvlText w:val="%6."/>
      <w:lvlJc w:val="right"/>
      <w:pPr>
        <w:ind w:left="4352" w:hanging="180"/>
      </w:pPr>
    </w:lvl>
    <w:lvl w:ilvl="6" w:tplc="0809000F" w:tentative="1">
      <w:start w:val="1"/>
      <w:numFmt w:val="decimal"/>
      <w:lvlText w:val="%7."/>
      <w:lvlJc w:val="left"/>
      <w:pPr>
        <w:ind w:left="5072" w:hanging="360"/>
      </w:pPr>
    </w:lvl>
    <w:lvl w:ilvl="7" w:tplc="08090019" w:tentative="1">
      <w:start w:val="1"/>
      <w:numFmt w:val="lowerLetter"/>
      <w:lvlText w:val="%8."/>
      <w:lvlJc w:val="left"/>
      <w:pPr>
        <w:ind w:left="5792" w:hanging="360"/>
      </w:pPr>
    </w:lvl>
    <w:lvl w:ilvl="8" w:tplc="0809001B" w:tentative="1">
      <w:start w:val="1"/>
      <w:numFmt w:val="lowerRoman"/>
      <w:lvlText w:val="%9."/>
      <w:lvlJc w:val="right"/>
      <w:pPr>
        <w:ind w:left="6512" w:hanging="180"/>
      </w:pPr>
    </w:lvl>
  </w:abstractNum>
  <w:abstractNum w:abstractNumId="23" w15:restartNumberingAfterBreak="0">
    <w:nsid w:val="51EB6B09"/>
    <w:multiLevelType w:val="hybridMultilevel"/>
    <w:tmpl w:val="16121316"/>
    <w:lvl w:ilvl="0" w:tplc="30E65318">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4" w15:restartNumberingAfterBreak="0">
    <w:nsid w:val="526D6582"/>
    <w:multiLevelType w:val="multilevel"/>
    <w:tmpl w:val="D83292B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5A85582B"/>
    <w:multiLevelType w:val="hybridMultilevel"/>
    <w:tmpl w:val="8294F704"/>
    <w:lvl w:ilvl="0" w:tplc="8EA61D0A">
      <w:start w:val="3"/>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BF62AA9"/>
    <w:multiLevelType w:val="hybridMultilevel"/>
    <w:tmpl w:val="BD6A02F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8833D6E"/>
    <w:multiLevelType w:val="hybridMultilevel"/>
    <w:tmpl w:val="A81CBE12"/>
    <w:lvl w:ilvl="0" w:tplc="10481BF8">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8" w15:restartNumberingAfterBreak="0">
    <w:nsid w:val="694D0ACC"/>
    <w:multiLevelType w:val="hybridMultilevel"/>
    <w:tmpl w:val="1B58565C"/>
    <w:lvl w:ilvl="0" w:tplc="643A59F2">
      <w:start w:val="1"/>
      <w:numFmt w:val="lowerLetter"/>
      <w:lvlText w:val="(%1)"/>
      <w:lvlJc w:val="left"/>
      <w:pPr>
        <w:ind w:left="1080" w:hanging="360"/>
      </w:pPr>
      <w:rPr>
        <w:rFonts w:hint="default"/>
        <w:b w:val="0"/>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69B47304"/>
    <w:multiLevelType w:val="hybridMultilevel"/>
    <w:tmpl w:val="FD6CD600"/>
    <w:lvl w:ilvl="0" w:tplc="BF64F3A0">
      <w:start w:val="2"/>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A6E5925"/>
    <w:multiLevelType w:val="hybridMultilevel"/>
    <w:tmpl w:val="8D5A2A04"/>
    <w:lvl w:ilvl="0" w:tplc="2A403228">
      <w:start w:val="1"/>
      <w:numFmt w:val="lowerLetter"/>
      <w:lvlText w:val="(%1)"/>
      <w:lvlJc w:val="left"/>
      <w:pPr>
        <w:ind w:left="752" w:hanging="360"/>
      </w:pPr>
      <w:rPr>
        <w:rFonts w:hint="default"/>
      </w:rPr>
    </w:lvl>
    <w:lvl w:ilvl="1" w:tplc="08090019" w:tentative="1">
      <w:start w:val="1"/>
      <w:numFmt w:val="lowerLetter"/>
      <w:lvlText w:val="%2."/>
      <w:lvlJc w:val="left"/>
      <w:pPr>
        <w:ind w:left="1472" w:hanging="360"/>
      </w:pPr>
    </w:lvl>
    <w:lvl w:ilvl="2" w:tplc="0809001B" w:tentative="1">
      <w:start w:val="1"/>
      <w:numFmt w:val="lowerRoman"/>
      <w:lvlText w:val="%3."/>
      <w:lvlJc w:val="right"/>
      <w:pPr>
        <w:ind w:left="2192" w:hanging="180"/>
      </w:pPr>
    </w:lvl>
    <w:lvl w:ilvl="3" w:tplc="0809000F" w:tentative="1">
      <w:start w:val="1"/>
      <w:numFmt w:val="decimal"/>
      <w:lvlText w:val="%4."/>
      <w:lvlJc w:val="left"/>
      <w:pPr>
        <w:ind w:left="2912" w:hanging="360"/>
      </w:pPr>
    </w:lvl>
    <w:lvl w:ilvl="4" w:tplc="08090019" w:tentative="1">
      <w:start w:val="1"/>
      <w:numFmt w:val="lowerLetter"/>
      <w:lvlText w:val="%5."/>
      <w:lvlJc w:val="left"/>
      <w:pPr>
        <w:ind w:left="3632" w:hanging="360"/>
      </w:pPr>
    </w:lvl>
    <w:lvl w:ilvl="5" w:tplc="0809001B" w:tentative="1">
      <w:start w:val="1"/>
      <w:numFmt w:val="lowerRoman"/>
      <w:lvlText w:val="%6."/>
      <w:lvlJc w:val="right"/>
      <w:pPr>
        <w:ind w:left="4352" w:hanging="180"/>
      </w:pPr>
    </w:lvl>
    <w:lvl w:ilvl="6" w:tplc="0809000F" w:tentative="1">
      <w:start w:val="1"/>
      <w:numFmt w:val="decimal"/>
      <w:lvlText w:val="%7."/>
      <w:lvlJc w:val="left"/>
      <w:pPr>
        <w:ind w:left="5072" w:hanging="360"/>
      </w:pPr>
    </w:lvl>
    <w:lvl w:ilvl="7" w:tplc="08090019" w:tentative="1">
      <w:start w:val="1"/>
      <w:numFmt w:val="lowerLetter"/>
      <w:lvlText w:val="%8."/>
      <w:lvlJc w:val="left"/>
      <w:pPr>
        <w:ind w:left="5792" w:hanging="360"/>
      </w:pPr>
    </w:lvl>
    <w:lvl w:ilvl="8" w:tplc="0809001B" w:tentative="1">
      <w:start w:val="1"/>
      <w:numFmt w:val="lowerRoman"/>
      <w:lvlText w:val="%9."/>
      <w:lvlJc w:val="right"/>
      <w:pPr>
        <w:ind w:left="6512" w:hanging="180"/>
      </w:pPr>
    </w:lvl>
  </w:abstractNum>
  <w:abstractNum w:abstractNumId="31" w15:restartNumberingAfterBreak="0">
    <w:nsid w:val="6E62013B"/>
    <w:multiLevelType w:val="hybridMultilevel"/>
    <w:tmpl w:val="16121316"/>
    <w:lvl w:ilvl="0" w:tplc="30E65318">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2" w15:restartNumberingAfterBreak="0">
    <w:nsid w:val="743F6AAE"/>
    <w:multiLevelType w:val="hybridMultilevel"/>
    <w:tmpl w:val="92F8A044"/>
    <w:lvl w:ilvl="0" w:tplc="C25A8B72">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4AC434B"/>
    <w:multiLevelType w:val="hybridMultilevel"/>
    <w:tmpl w:val="16121316"/>
    <w:lvl w:ilvl="0" w:tplc="30E65318">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4" w15:restartNumberingAfterBreak="0">
    <w:nsid w:val="77A07F5A"/>
    <w:multiLevelType w:val="hybridMultilevel"/>
    <w:tmpl w:val="CCC8920C"/>
    <w:lvl w:ilvl="0" w:tplc="8EA61D0A">
      <w:start w:val="3"/>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8203E85"/>
    <w:multiLevelType w:val="hybridMultilevel"/>
    <w:tmpl w:val="1AE4EAD2"/>
    <w:lvl w:ilvl="0" w:tplc="FD6CD75E">
      <w:start w:val="1"/>
      <w:numFmt w:val="decimal"/>
      <w:lvlText w:val="%1)"/>
      <w:lvlJc w:val="left"/>
      <w:pPr>
        <w:ind w:left="720" w:hanging="360"/>
      </w:pPr>
      <w:rPr>
        <w:i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36" w15:restartNumberingAfterBreak="0">
    <w:nsid w:val="786C1105"/>
    <w:multiLevelType w:val="hybridMultilevel"/>
    <w:tmpl w:val="16121316"/>
    <w:lvl w:ilvl="0" w:tplc="30E65318">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7" w15:restartNumberingAfterBreak="0">
    <w:nsid w:val="795503F5"/>
    <w:multiLevelType w:val="hybridMultilevel"/>
    <w:tmpl w:val="16121316"/>
    <w:lvl w:ilvl="0" w:tplc="30E65318">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8" w15:restartNumberingAfterBreak="0">
    <w:nsid w:val="79975A85"/>
    <w:multiLevelType w:val="hybridMultilevel"/>
    <w:tmpl w:val="16121316"/>
    <w:lvl w:ilvl="0" w:tplc="30E65318">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9" w15:restartNumberingAfterBreak="0">
    <w:nsid w:val="79BC0605"/>
    <w:multiLevelType w:val="hybridMultilevel"/>
    <w:tmpl w:val="47BEA09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7A9C16CC"/>
    <w:multiLevelType w:val="hybridMultilevel"/>
    <w:tmpl w:val="92F8A044"/>
    <w:lvl w:ilvl="0" w:tplc="C25A8B72">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B4F597D"/>
    <w:multiLevelType w:val="hybridMultilevel"/>
    <w:tmpl w:val="40602BF8"/>
    <w:lvl w:ilvl="0" w:tplc="D24E8B1C">
      <w:start w:val="1"/>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B76274B"/>
    <w:multiLevelType w:val="hybridMultilevel"/>
    <w:tmpl w:val="247ACB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F972714"/>
    <w:multiLevelType w:val="hybridMultilevel"/>
    <w:tmpl w:val="838C3716"/>
    <w:lvl w:ilvl="0" w:tplc="E2A0A850">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20"/>
  </w:num>
  <w:num w:numId="2">
    <w:abstractNumId w:val="13"/>
  </w:num>
  <w:num w:numId="3">
    <w:abstractNumId w:val="9"/>
  </w:num>
  <w:num w:numId="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4"/>
  </w:num>
  <w:num w:numId="7">
    <w:abstractNumId w:val="2"/>
  </w:num>
  <w:num w:numId="8">
    <w:abstractNumId w:val="17"/>
  </w:num>
  <w:num w:numId="9">
    <w:abstractNumId w:val="11"/>
  </w:num>
  <w:num w:numId="10">
    <w:abstractNumId w:val="43"/>
  </w:num>
  <w:num w:numId="11">
    <w:abstractNumId w:val="22"/>
  </w:num>
  <w:num w:numId="12">
    <w:abstractNumId w:val="30"/>
  </w:num>
  <w:num w:numId="13">
    <w:abstractNumId w:val="42"/>
  </w:num>
  <w:num w:numId="14">
    <w:abstractNumId w:val="18"/>
  </w:num>
  <w:num w:numId="15">
    <w:abstractNumId w:val="40"/>
  </w:num>
  <w:num w:numId="16">
    <w:abstractNumId w:val="7"/>
  </w:num>
  <w:num w:numId="17">
    <w:abstractNumId w:val="4"/>
  </w:num>
  <w:num w:numId="18">
    <w:abstractNumId w:val="39"/>
  </w:num>
  <w:num w:numId="19">
    <w:abstractNumId w:val="10"/>
  </w:num>
  <w:num w:numId="20">
    <w:abstractNumId w:val="27"/>
  </w:num>
  <w:num w:numId="21">
    <w:abstractNumId w:val="28"/>
  </w:num>
  <w:num w:numId="22">
    <w:abstractNumId w:val="26"/>
  </w:num>
  <w:num w:numId="23">
    <w:abstractNumId w:val="21"/>
  </w:num>
  <w:num w:numId="24">
    <w:abstractNumId w:val="1"/>
  </w:num>
  <w:num w:numId="25">
    <w:abstractNumId w:val="32"/>
  </w:num>
  <w:num w:numId="26">
    <w:abstractNumId w:val="16"/>
  </w:num>
  <w:num w:numId="27">
    <w:abstractNumId w:val="38"/>
  </w:num>
  <w:num w:numId="28">
    <w:abstractNumId w:val="24"/>
  </w:num>
  <w:num w:numId="29">
    <w:abstractNumId w:val="37"/>
  </w:num>
  <w:num w:numId="30">
    <w:abstractNumId w:val="33"/>
  </w:num>
  <w:num w:numId="31">
    <w:abstractNumId w:val="36"/>
  </w:num>
  <w:num w:numId="32">
    <w:abstractNumId w:val="19"/>
  </w:num>
  <w:num w:numId="33">
    <w:abstractNumId w:val="15"/>
  </w:num>
  <w:num w:numId="34">
    <w:abstractNumId w:val="8"/>
  </w:num>
  <w:num w:numId="35">
    <w:abstractNumId w:val="31"/>
  </w:num>
  <w:num w:numId="36">
    <w:abstractNumId w:val="23"/>
  </w:num>
  <w:num w:numId="37">
    <w:abstractNumId w:val="6"/>
  </w:num>
  <w:num w:numId="38">
    <w:abstractNumId w:val="3"/>
  </w:num>
  <w:num w:numId="39">
    <w:abstractNumId w:val="0"/>
  </w:num>
  <w:num w:numId="40">
    <w:abstractNumId w:val="12"/>
  </w:num>
  <w:num w:numId="41">
    <w:abstractNumId w:val="41"/>
  </w:num>
  <w:num w:numId="42">
    <w:abstractNumId w:val="29"/>
  </w:num>
  <w:num w:numId="43">
    <w:abstractNumId w:val="25"/>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D54"/>
    <w:rsid w:val="0000055D"/>
    <w:rsid w:val="00000657"/>
    <w:rsid w:val="00005822"/>
    <w:rsid w:val="00007403"/>
    <w:rsid w:val="0001581F"/>
    <w:rsid w:val="00022EA0"/>
    <w:rsid w:val="00022EB2"/>
    <w:rsid w:val="00024584"/>
    <w:rsid w:val="00035F68"/>
    <w:rsid w:val="00040792"/>
    <w:rsid w:val="00044261"/>
    <w:rsid w:val="000447D6"/>
    <w:rsid w:val="00046F96"/>
    <w:rsid w:val="00051EA4"/>
    <w:rsid w:val="00052D32"/>
    <w:rsid w:val="00053552"/>
    <w:rsid w:val="0005631A"/>
    <w:rsid w:val="00060077"/>
    <w:rsid w:val="00063408"/>
    <w:rsid w:val="00065B24"/>
    <w:rsid w:val="000723EB"/>
    <w:rsid w:val="00076612"/>
    <w:rsid w:val="00077966"/>
    <w:rsid w:val="000830E4"/>
    <w:rsid w:val="000A4686"/>
    <w:rsid w:val="000A678E"/>
    <w:rsid w:val="000A6932"/>
    <w:rsid w:val="000B2237"/>
    <w:rsid w:val="000C0913"/>
    <w:rsid w:val="00102ED9"/>
    <w:rsid w:val="00104996"/>
    <w:rsid w:val="001129D8"/>
    <w:rsid w:val="0011373E"/>
    <w:rsid w:val="001168EA"/>
    <w:rsid w:val="00117FDA"/>
    <w:rsid w:val="00123B70"/>
    <w:rsid w:val="00124A12"/>
    <w:rsid w:val="00140EFE"/>
    <w:rsid w:val="001477DE"/>
    <w:rsid w:val="001541DE"/>
    <w:rsid w:val="00161149"/>
    <w:rsid w:val="0016167B"/>
    <w:rsid w:val="001617F9"/>
    <w:rsid w:val="00161DBB"/>
    <w:rsid w:val="00171185"/>
    <w:rsid w:val="0017733E"/>
    <w:rsid w:val="001821AC"/>
    <w:rsid w:val="00182996"/>
    <w:rsid w:val="001861A3"/>
    <w:rsid w:val="0019003E"/>
    <w:rsid w:val="00190052"/>
    <w:rsid w:val="001A539D"/>
    <w:rsid w:val="001B0884"/>
    <w:rsid w:val="001B30CF"/>
    <w:rsid w:val="001B3B2B"/>
    <w:rsid w:val="001C6D81"/>
    <w:rsid w:val="001D6C2B"/>
    <w:rsid w:val="001F1199"/>
    <w:rsid w:val="001F2AF4"/>
    <w:rsid w:val="001F6826"/>
    <w:rsid w:val="00200640"/>
    <w:rsid w:val="00202E66"/>
    <w:rsid w:val="00203757"/>
    <w:rsid w:val="00213600"/>
    <w:rsid w:val="00222614"/>
    <w:rsid w:val="00225426"/>
    <w:rsid w:val="00237EB1"/>
    <w:rsid w:val="002443B6"/>
    <w:rsid w:val="00247322"/>
    <w:rsid w:val="002520E5"/>
    <w:rsid w:val="00253F58"/>
    <w:rsid w:val="00263A7E"/>
    <w:rsid w:val="00263B73"/>
    <w:rsid w:val="00266CB6"/>
    <w:rsid w:val="00272C4D"/>
    <w:rsid w:val="00284C79"/>
    <w:rsid w:val="00286D6A"/>
    <w:rsid w:val="00290549"/>
    <w:rsid w:val="00291925"/>
    <w:rsid w:val="00292179"/>
    <w:rsid w:val="002A38A6"/>
    <w:rsid w:val="002A743A"/>
    <w:rsid w:val="002B33AA"/>
    <w:rsid w:val="002C2603"/>
    <w:rsid w:val="002D07BF"/>
    <w:rsid w:val="002D3B3B"/>
    <w:rsid w:val="002F21E9"/>
    <w:rsid w:val="003029E6"/>
    <w:rsid w:val="0030782B"/>
    <w:rsid w:val="00315607"/>
    <w:rsid w:val="003248A7"/>
    <w:rsid w:val="00331359"/>
    <w:rsid w:val="0033259C"/>
    <w:rsid w:val="003333DC"/>
    <w:rsid w:val="003442DE"/>
    <w:rsid w:val="003444ED"/>
    <w:rsid w:val="00354B9F"/>
    <w:rsid w:val="00356107"/>
    <w:rsid w:val="003610C5"/>
    <w:rsid w:val="003669AE"/>
    <w:rsid w:val="00367283"/>
    <w:rsid w:val="003776B8"/>
    <w:rsid w:val="003776E4"/>
    <w:rsid w:val="00377EF8"/>
    <w:rsid w:val="003A2E1B"/>
    <w:rsid w:val="003A4924"/>
    <w:rsid w:val="003A5689"/>
    <w:rsid w:val="003B0637"/>
    <w:rsid w:val="003B32D8"/>
    <w:rsid w:val="003D0AD3"/>
    <w:rsid w:val="003D0D54"/>
    <w:rsid w:val="003D6F9E"/>
    <w:rsid w:val="003E4F72"/>
    <w:rsid w:val="00413AD1"/>
    <w:rsid w:val="00414FC6"/>
    <w:rsid w:val="00424361"/>
    <w:rsid w:val="00425CDE"/>
    <w:rsid w:val="00431EAC"/>
    <w:rsid w:val="00440CBC"/>
    <w:rsid w:val="00451BCB"/>
    <w:rsid w:val="00465496"/>
    <w:rsid w:val="00465E66"/>
    <w:rsid w:val="00467910"/>
    <w:rsid w:val="004A0F64"/>
    <w:rsid w:val="004A0F9D"/>
    <w:rsid w:val="004A1916"/>
    <w:rsid w:val="004A78E7"/>
    <w:rsid w:val="004B3955"/>
    <w:rsid w:val="004B43DA"/>
    <w:rsid w:val="004B59DE"/>
    <w:rsid w:val="004C3E2D"/>
    <w:rsid w:val="004D056A"/>
    <w:rsid w:val="004D2B06"/>
    <w:rsid w:val="004E0AD0"/>
    <w:rsid w:val="004E6DD1"/>
    <w:rsid w:val="004F38F4"/>
    <w:rsid w:val="00504101"/>
    <w:rsid w:val="00506198"/>
    <w:rsid w:val="00507B6D"/>
    <w:rsid w:val="0051361A"/>
    <w:rsid w:val="00513BC8"/>
    <w:rsid w:val="0052275B"/>
    <w:rsid w:val="005340D4"/>
    <w:rsid w:val="0053561D"/>
    <w:rsid w:val="00535E80"/>
    <w:rsid w:val="00551EDC"/>
    <w:rsid w:val="00553B1D"/>
    <w:rsid w:val="00561960"/>
    <w:rsid w:val="0057039D"/>
    <w:rsid w:val="005715CD"/>
    <w:rsid w:val="0057395A"/>
    <w:rsid w:val="00585D3A"/>
    <w:rsid w:val="0059155E"/>
    <w:rsid w:val="005A58F7"/>
    <w:rsid w:val="005B0EE2"/>
    <w:rsid w:val="005B1354"/>
    <w:rsid w:val="005C5322"/>
    <w:rsid w:val="005F24C8"/>
    <w:rsid w:val="005F5CE6"/>
    <w:rsid w:val="006046EE"/>
    <w:rsid w:val="0061363B"/>
    <w:rsid w:val="006139DB"/>
    <w:rsid w:val="00616F3F"/>
    <w:rsid w:val="00620AA0"/>
    <w:rsid w:val="006219B6"/>
    <w:rsid w:val="006262A0"/>
    <w:rsid w:val="0063480F"/>
    <w:rsid w:val="0063744F"/>
    <w:rsid w:val="0063757D"/>
    <w:rsid w:val="00642082"/>
    <w:rsid w:val="006466E0"/>
    <w:rsid w:val="00650122"/>
    <w:rsid w:val="00657EA1"/>
    <w:rsid w:val="00663259"/>
    <w:rsid w:val="00663B84"/>
    <w:rsid w:val="00670BB7"/>
    <w:rsid w:val="00675009"/>
    <w:rsid w:val="006819A7"/>
    <w:rsid w:val="00684CB7"/>
    <w:rsid w:val="006B41C2"/>
    <w:rsid w:val="006C22C6"/>
    <w:rsid w:val="006C6DD7"/>
    <w:rsid w:val="006D1A18"/>
    <w:rsid w:val="006D236E"/>
    <w:rsid w:val="006D692F"/>
    <w:rsid w:val="00701054"/>
    <w:rsid w:val="00711850"/>
    <w:rsid w:val="00722127"/>
    <w:rsid w:val="00722735"/>
    <w:rsid w:val="0072728F"/>
    <w:rsid w:val="00736959"/>
    <w:rsid w:val="007470BC"/>
    <w:rsid w:val="007474BB"/>
    <w:rsid w:val="007676E8"/>
    <w:rsid w:val="00776884"/>
    <w:rsid w:val="00776A4B"/>
    <w:rsid w:val="00776F48"/>
    <w:rsid w:val="007775DA"/>
    <w:rsid w:val="00785734"/>
    <w:rsid w:val="00797226"/>
    <w:rsid w:val="007A7DDC"/>
    <w:rsid w:val="007B64D7"/>
    <w:rsid w:val="007C670D"/>
    <w:rsid w:val="007D3EC7"/>
    <w:rsid w:val="007D6899"/>
    <w:rsid w:val="007E7D6D"/>
    <w:rsid w:val="007F4026"/>
    <w:rsid w:val="00803D82"/>
    <w:rsid w:val="00810FE4"/>
    <w:rsid w:val="008129DB"/>
    <w:rsid w:val="00815750"/>
    <w:rsid w:val="00820A19"/>
    <w:rsid w:val="00822194"/>
    <w:rsid w:val="008407AD"/>
    <w:rsid w:val="00844ED3"/>
    <w:rsid w:val="008539B8"/>
    <w:rsid w:val="008557F7"/>
    <w:rsid w:val="0086293F"/>
    <w:rsid w:val="00867AB4"/>
    <w:rsid w:val="00872295"/>
    <w:rsid w:val="0087670A"/>
    <w:rsid w:val="00883022"/>
    <w:rsid w:val="00891323"/>
    <w:rsid w:val="00896FD0"/>
    <w:rsid w:val="008B727C"/>
    <w:rsid w:val="008C105D"/>
    <w:rsid w:val="008C26AD"/>
    <w:rsid w:val="008E254C"/>
    <w:rsid w:val="008E354F"/>
    <w:rsid w:val="008F6D68"/>
    <w:rsid w:val="0094119B"/>
    <w:rsid w:val="00942692"/>
    <w:rsid w:val="00970876"/>
    <w:rsid w:val="00970D07"/>
    <w:rsid w:val="00971524"/>
    <w:rsid w:val="00980F09"/>
    <w:rsid w:val="00982C3D"/>
    <w:rsid w:val="00983910"/>
    <w:rsid w:val="009861D2"/>
    <w:rsid w:val="00993BAB"/>
    <w:rsid w:val="009A0DA5"/>
    <w:rsid w:val="009A256E"/>
    <w:rsid w:val="009A5FCD"/>
    <w:rsid w:val="009A6296"/>
    <w:rsid w:val="009C1357"/>
    <w:rsid w:val="009C4911"/>
    <w:rsid w:val="009C4AD7"/>
    <w:rsid w:val="009D5CAC"/>
    <w:rsid w:val="00A024C7"/>
    <w:rsid w:val="00A05014"/>
    <w:rsid w:val="00A1659B"/>
    <w:rsid w:val="00A174A9"/>
    <w:rsid w:val="00A245A0"/>
    <w:rsid w:val="00A323FB"/>
    <w:rsid w:val="00A46BFF"/>
    <w:rsid w:val="00A60E6E"/>
    <w:rsid w:val="00A64911"/>
    <w:rsid w:val="00A66E6C"/>
    <w:rsid w:val="00A72B23"/>
    <w:rsid w:val="00A76444"/>
    <w:rsid w:val="00A8117B"/>
    <w:rsid w:val="00A821BC"/>
    <w:rsid w:val="00A90B01"/>
    <w:rsid w:val="00A9192B"/>
    <w:rsid w:val="00A934A8"/>
    <w:rsid w:val="00A97B3F"/>
    <w:rsid w:val="00AA3F8D"/>
    <w:rsid w:val="00AB4A5A"/>
    <w:rsid w:val="00AB6B80"/>
    <w:rsid w:val="00AC1AFF"/>
    <w:rsid w:val="00AC6C5E"/>
    <w:rsid w:val="00AC6EA3"/>
    <w:rsid w:val="00AC7571"/>
    <w:rsid w:val="00AD5B1D"/>
    <w:rsid w:val="00AE5D1E"/>
    <w:rsid w:val="00AF2F8D"/>
    <w:rsid w:val="00B02159"/>
    <w:rsid w:val="00B06DD1"/>
    <w:rsid w:val="00B1056F"/>
    <w:rsid w:val="00B16561"/>
    <w:rsid w:val="00B21BF6"/>
    <w:rsid w:val="00B25A15"/>
    <w:rsid w:val="00B26BC9"/>
    <w:rsid w:val="00B30114"/>
    <w:rsid w:val="00B36B74"/>
    <w:rsid w:val="00B4144E"/>
    <w:rsid w:val="00B517F8"/>
    <w:rsid w:val="00B51DB8"/>
    <w:rsid w:val="00B53BD0"/>
    <w:rsid w:val="00B53EF8"/>
    <w:rsid w:val="00B60269"/>
    <w:rsid w:val="00B9302F"/>
    <w:rsid w:val="00B9644D"/>
    <w:rsid w:val="00BA3292"/>
    <w:rsid w:val="00BA7AE3"/>
    <w:rsid w:val="00BB6E6A"/>
    <w:rsid w:val="00BC3B34"/>
    <w:rsid w:val="00BC5649"/>
    <w:rsid w:val="00BE0924"/>
    <w:rsid w:val="00BE32DA"/>
    <w:rsid w:val="00C03576"/>
    <w:rsid w:val="00C0536F"/>
    <w:rsid w:val="00C0589D"/>
    <w:rsid w:val="00C06F41"/>
    <w:rsid w:val="00C109F6"/>
    <w:rsid w:val="00C24EF5"/>
    <w:rsid w:val="00C335F1"/>
    <w:rsid w:val="00C421C9"/>
    <w:rsid w:val="00C44311"/>
    <w:rsid w:val="00C616CB"/>
    <w:rsid w:val="00C70A65"/>
    <w:rsid w:val="00C74A10"/>
    <w:rsid w:val="00C75525"/>
    <w:rsid w:val="00C81660"/>
    <w:rsid w:val="00C8432B"/>
    <w:rsid w:val="00C90823"/>
    <w:rsid w:val="00C93A96"/>
    <w:rsid w:val="00C96BA9"/>
    <w:rsid w:val="00CA0B1A"/>
    <w:rsid w:val="00CA1400"/>
    <w:rsid w:val="00CA6B9F"/>
    <w:rsid w:val="00CB0873"/>
    <w:rsid w:val="00CB1D2B"/>
    <w:rsid w:val="00CB7D33"/>
    <w:rsid w:val="00CD1F3B"/>
    <w:rsid w:val="00CE3D9E"/>
    <w:rsid w:val="00CF535F"/>
    <w:rsid w:val="00CF64F4"/>
    <w:rsid w:val="00D01F2F"/>
    <w:rsid w:val="00D0385D"/>
    <w:rsid w:val="00D20C98"/>
    <w:rsid w:val="00D348A4"/>
    <w:rsid w:val="00D40D7E"/>
    <w:rsid w:val="00D46DD0"/>
    <w:rsid w:val="00D477B6"/>
    <w:rsid w:val="00D66383"/>
    <w:rsid w:val="00D72002"/>
    <w:rsid w:val="00D73A17"/>
    <w:rsid w:val="00D75EA8"/>
    <w:rsid w:val="00D77A00"/>
    <w:rsid w:val="00D942D2"/>
    <w:rsid w:val="00DA2B52"/>
    <w:rsid w:val="00DD02DA"/>
    <w:rsid w:val="00DD1759"/>
    <w:rsid w:val="00DF1EC3"/>
    <w:rsid w:val="00DF23DE"/>
    <w:rsid w:val="00E028B5"/>
    <w:rsid w:val="00E03786"/>
    <w:rsid w:val="00E0559D"/>
    <w:rsid w:val="00E229EB"/>
    <w:rsid w:val="00E25B1F"/>
    <w:rsid w:val="00E351A5"/>
    <w:rsid w:val="00E67B7A"/>
    <w:rsid w:val="00E72B0E"/>
    <w:rsid w:val="00E73E17"/>
    <w:rsid w:val="00E7446C"/>
    <w:rsid w:val="00E75FB3"/>
    <w:rsid w:val="00E90DB8"/>
    <w:rsid w:val="00E91FED"/>
    <w:rsid w:val="00EA68AA"/>
    <w:rsid w:val="00EA74BB"/>
    <w:rsid w:val="00EB1AE8"/>
    <w:rsid w:val="00EB4039"/>
    <w:rsid w:val="00EB533A"/>
    <w:rsid w:val="00EB658E"/>
    <w:rsid w:val="00EC2FD6"/>
    <w:rsid w:val="00EC3E14"/>
    <w:rsid w:val="00EC5D11"/>
    <w:rsid w:val="00ED1C06"/>
    <w:rsid w:val="00ED4641"/>
    <w:rsid w:val="00EE1CDF"/>
    <w:rsid w:val="00EF1663"/>
    <w:rsid w:val="00EF6205"/>
    <w:rsid w:val="00F03DB5"/>
    <w:rsid w:val="00F1615F"/>
    <w:rsid w:val="00F174B4"/>
    <w:rsid w:val="00F226C2"/>
    <w:rsid w:val="00F23AD7"/>
    <w:rsid w:val="00F24B1B"/>
    <w:rsid w:val="00F36DD5"/>
    <w:rsid w:val="00F431A9"/>
    <w:rsid w:val="00F47EB7"/>
    <w:rsid w:val="00F47F66"/>
    <w:rsid w:val="00F51664"/>
    <w:rsid w:val="00F54341"/>
    <w:rsid w:val="00F76670"/>
    <w:rsid w:val="00F90692"/>
    <w:rsid w:val="00FB0F0D"/>
    <w:rsid w:val="00FC212F"/>
    <w:rsid w:val="00FC68FF"/>
    <w:rsid w:val="00FD07DB"/>
    <w:rsid w:val="00FF54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26493D"/>
  <w15:docId w15:val="{BAD081E3-E280-47FC-85FB-228565674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D0D54"/>
    <w:rPr>
      <w:sz w:val="24"/>
      <w:szCs w:val="24"/>
      <w:lang w:val="en-US" w:eastAsia="en-US"/>
    </w:rPr>
  </w:style>
  <w:style w:type="paragraph" w:styleId="Heading1">
    <w:name w:val="heading 1"/>
    <w:basedOn w:val="Normal"/>
    <w:next w:val="Normal"/>
    <w:link w:val="Heading1Char"/>
    <w:qFormat/>
    <w:rsid w:val="00684CB7"/>
    <w:pPr>
      <w:keepNext/>
      <w:spacing w:before="240" w:after="60"/>
      <w:outlineLvl w:val="0"/>
    </w:pPr>
    <w:rPr>
      <w:rFonts w:ascii="Cambria" w:hAnsi="Cambria"/>
      <w:b/>
      <w:bCs/>
      <w:kern w:val="32"/>
      <w:sz w:val="32"/>
      <w:szCs w:val="32"/>
    </w:rPr>
  </w:style>
  <w:style w:type="paragraph" w:styleId="Heading2">
    <w:name w:val="heading 2"/>
    <w:basedOn w:val="Heading3"/>
    <w:next w:val="Normal"/>
    <w:qFormat/>
    <w:rsid w:val="003D0D54"/>
    <w:pPr>
      <w:spacing w:before="100" w:beforeAutospacing="1" w:after="100" w:afterAutospacing="1"/>
      <w:outlineLvl w:val="1"/>
    </w:pPr>
    <w:rPr>
      <w:rFonts w:ascii="Trebuchet MS" w:hAnsi="Trebuchet MS"/>
      <w:i/>
      <w:sz w:val="24"/>
      <w:szCs w:val="24"/>
    </w:rPr>
  </w:style>
  <w:style w:type="paragraph" w:styleId="Heading3">
    <w:name w:val="heading 3"/>
    <w:basedOn w:val="Normal"/>
    <w:next w:val="Normal"/>
    <w:qFormat/>
    <w:rsid w:val="003D0D54"/>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D0D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684CB7"/>
    <w:rPr>
      <w:rFonts w:ascii="Cambria" w:eastAsia="Times New Roman" w:hAnsi="Cambria" w:cs="Times New Roman"/>
      <w:b/>
      <w:bCs/>
      <w:kern w:val="32"/>
      <w:sz w:val="32"/>
      <w:szCs w:val="32"/>
      <w:lang w:val="en-US" w:eastAsia="en-US"/>
    </w:rPr>
  </w:style>
  <w:style w:type="paragraph" w:styleId="ListParagraph">
    <w:name w:val="List Paragraph"/>
    <w:basedOn w:val="Normal"/>
    <w:uiPriority w:val="34"/>
    <w:qFormat/>
    <w:rsid w:val="00C03576"/>
    <w:pPr>
      <w:ind w:left="720"/>
      <w:contextualSpacing/>
    </w:pPr>
  </w:style>
  <w:style w:type="paragraph" w:customStyle="1" w:styleId="text">
    <w:name w:val="text"/>
    <w:rsid w:val="00C8432B"/>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A9192B"/>
    <w:pPr>
      <w:widowControl w:val="0"/>
      <w:snapToGrid w:val="0"/>
      <w:spacing w:line="360" w:lineRule="exact"/>
      <w:jc w:val="center"/>
    </w:pPr>
    <w:rPr>
      <w:rFonts w:ascii="Arial" w:hAnsi="Arial"/>
      <w:b/>
      <w:sz w:val="32"/>
      <w:szCs w:val="20"/>
      <w:lang w:val="cs-CZ"/>
    </w:rPr>
  </w:style>
  <w:style w:type="paragraph" w:customStyle="1" w:styleId="bullet-3">
    <w:name w:val="bullet-3"/>
    <w:basedOn w:val="Normal"/>
    <w:uiPriority w:val="99"/>
    <w:rsid w:val="00A9192B"/>
    <w:pPr>
      <w:widowControl w:val="0"/>
      <w:snapToGrid w:val="0"/>
      <w:spacing w:before="240" w:line="240" w:lineRule="exact"/>
      <w:ind w:left="2212" w:hanging="284"/>
      <w:jc w:val="both"/>
    </w:pPr>
    <w:rPr>
      <w:rFonts w:ascii="Arial" w:hAnsi="Arial"/>
      <w:szCs w:val="20"/>
      <w:lang w:val="cs-CZ"/>
    </w:rPr>
  </w:style>
  <w:style w:type="paragraph" w:customStyle="1" w:styleId="Default">
    <w:name w:val="Default"/>
    <w:rsid w:val="0094119B"/>
    <w:pPr>
      <w:autoSpaceDE w:val="0"/>
      <w:autoSpaceDN w:val="0"/>
      <w:adjustRightInd w:val="0"/>
    </w:pPr>
    <w:rPr>
      <w:rFonts w:ascii="Trebuchet MS" w:hAnsi="Trebuchet MS" w:cs="Trebuchet MS"/>
      <w:color w:val="000000"/>
      <w:sz w:val="24"/>
      <w:szCs w:val="24"/>
    </w:rPr>
  </w:style>
  <w:style w:type="character" w:styleId="CommentReference">
    <w:name w:val="annotation reference"/>
    <w:basedOn w:val="DefaultParagraphFont"/>
    <w:uiPriority w:val="99"/>
    <w:unhideWhenUsed/>
    <w:rsid w:val="0094119B"/>
    <w:rPr>
      <w:sz w:val="16"/>
      <w:szCs w:val="16"/>
    </w:rPr>
  </w:style>
  <w:style w:type="paragraph" w:styleId="CommentText">
    <w:name w:val="annotation text"/>
    <w:basedOn w:val="Normal"/>
    <w:link w:val="CommentTextChar"/>
    <w:uiPriority w:val="99"/>
    <w:unhideWhenUsed/>
    <w:rsid w:val="0094119B"/>
    <w:rPr>
      <w:sz w:val="20"/>
      <w:szCs w:val="20"/>
    </w:rPr>
  </w:style>
  <w:style w:type="character" w:customStyle="1" w:styleId="CommentTextChar">
    <w:name w:val="Comment Text Char"/>
    <w:basedOn w:val="DefaultParagraphFont"/>
    <w:link w:val="CommentText"/>
    <w:uiPriority w:val="99"/>
    <w:rsid w:val="0094119B"/>
    <w:rPr>
      <w:lang w:val="en-US" w:eastAsia="en-US"/>
    </w:rPr>
  </w:style>
  <w:style w:type="paragraph" w:styleId="BalloonText">
    <w:name w:val="Balloon Text"/>
    <w:basedOn w:val="Normal"/>
    <w:link w:val="BalloonTextChar"/>
    <w:rsid w:val="0094119B"/>
    <w:rPr>
      <w:rFonts w:ascii="Tahoma" w:hAnsi="Tahoma" w:cs="Tahoma"/>
      <w:sz w:val="16"/>
      <w:szCs w:val="16"/>
    </w:rPr>
  </w:style>
  <w:style w:type="character" w:customStyle="1" w:styleId="BalloonTextChar">
    <w:name w:val="Balloon Text Char"/>
    <w:basedOn w:val="DefaultParagraphFont"/>
    <w:link w:val="BalloonText"/>
    <w:rsid w:val="0094119B"/>
    <w:rPr>
      <w:rFonts w:ascii="Tahoma" w:hAnsi="Tahoma" w:cs="Tahoma"/>
      <w:sz w:val="16"/>
      <w:szCs w:val="16"/>
      <w:lang w:val="en-US" w:eastAsia="en-US"/>
    </w:rPr>
  </w:style>
  <w:style w:type="paragraph" w:styleId="Header">
    <w:name w:val="header"/>
    <w:basedOn w:val="Normal"/>
    <w:link w:val="HeaderChar"/>
    <w:rsid w:val="00EE1CDF"/>
    <w:pPr>
      <w:tabs>
        <w:tab w:val="center" w:pos="4513"/>
        <w:tab w:val="right" w:pos="9026"/>
      </w:tabs>
    </w:pPr>
  </w:style>
  <w:style w:type="character" w:customStyle="1" w:styleId="HeaderChar">
    <w:name w:val="Header Char"/>
    <w:basedOn w:val="DefaultParagraphFont"/>
    <w:link w:val="Header"/>
    <w:rsid w:val="00EE1CDF"/>
    <w:rPr>
      <w:sz w:val="24"/>
      <w:szCs w:val="24"/>
      <w:lang w:val="en-US" w:eastAsia="en-US"/>
    </w:rPr>
  </w:style>
  <w:style w:type="paragraph" w:styleId="Footer">
    <w:name w:val="footer"/>
    <w:basedOn w:val="Normal"/>
    <w:link w:val="FooterChar"/>
    <w:uiPriority w:val="99"/>
    <w:rsid w:val="00EE1CDF"/>
    <w:pPr>
      <w:tabs>
        <w:tab w:val="center" w:pos="4513"/>
        <w:tab w:val="right" w:pos="9026"/>
      </w:tabs>
    </w:pPr>
  </w:style>
  <w:style w:type="character" w:customStyle="1" w:styleId="FooterChar">
    <w:name w:val="Footer Char"/>
    <w:basedOn w:val="DefaultParagraphFont"/>
    <w:link w:val="Footer"/>
    <w:uiPriority w:val="99"/>
    <w:rsid w:val="00EE1CDF"/>
    <w:rPr>
      <w:sz w:val="24"/>
      <w:szCs w:val="24"/>
      <w:lang w:val="en-US" w:eastAsia="en-US"/>
    </w:rPr>
  </w:style>
  <w:style w:type="paragraph" w:customStyle="1" w:styleId="Pa5">
    <w:name w:val="Pa5"/>
    <w:basedOn w:val="Default"/>
    <w:next w:val="Default"/>
    <w:uiPriority w:val="99"/>
    <w:rsid w:val="00EB4039"/>
    <w:pPr>
      <w:spacing w:line="241" w:lineRule="atLeast"/>
    </w:pPr>
    <w:rPr>
      <w:rFonts w:ascii="Myriad" w:hAnsi="Myriad" w:cs="Times New Roman"/>
      <w:color w:val="auto"/>
    </w:rPr>
  </w:style>
  <w:style w:type="character" w:customStyle="1" w:styleId="A12">
    <w:name w:val="A12"/>
    <w:uiPriority w:val="99"/>
    <w:rsid w:val="00EB4039"/>
    <w:rPr>
      <w:rFonts w:cs="Myriad"/>
      <w:color w:val="000000"/>
      <w:sz w:val="22"/>
      <w:szCs w:val="22"/>
    </w:rPr>
  </w:style>
  <w:style w:type="paragraph" w:styleId="CommentSubject">
    <w:name w:val="annotation subject"/>
    <w:basedOn w:val="CommentText"/>
    <w:next w:val="CommentText"/>
    <w:link w:val="CommentSubjectChar"/>
    <w:semiHidden/>
    <w:unhideWhenUsed/>
    <w:rsid w:val="00284C79"/>
    <w:rPr>
      <w:b/>
      <w:bCs/>
    </w:rPr>
  </w:style>
  <w:style w:type="character" w:customStyle="1" w:styleId="CommentSubjectChar">
    <w:name w:val="Comment Subject Char"/>
    <w:basedOn w:val="CommentTextChar"/>
    <w:link w:val="CommentSubject"/>
    <w:semiHidden/>
    <w:rsid w:val="00284C79"/>
    <w:rPr>
      <w:b/>
      <w:bCs/>
      <w:lang w:val="en-US" w:eastAsia="en-US"/>
    </w:rPr>
  </w:style>
  <w:style w:type="paragraph" w:customStyle="1" w:styleId="text-3mezera">
    <w:name w:val="text - 3 mezera"/>
    <w:basedOn w:val="Normal"/>
    <w:rsid w:val="00E229EB"/>
    <w:pPr>
      <w:widowControl w:val="0"/>
      <w:spacing w:before="60" w:line="240" w:lineRule="exact"/>
      <w:jc w:val="both"/>
    </w:pPr>
    <w:rPr>
      <w:rFonts w:ascii="Arial" w:hAnsi="Arial"/>
      <w:snapToGrid w:val="0"/>
      <w:szCs w:val="20"/>
      <w:lang w:val="cs-CZ"/>
    </w:rPr>
  </w:style>
  <w:style w:type="paragraph" w:styleId="BodyText">
    <w:name w:val="Body Text"/>
    <w:basedOn w:val="Normal"/>
    <w:link w:val="BodyTextChar"/>
    <w:uiPriority w:val="99"/>
    <w:unhideWhenUsed/>
    <w:rsid w:val="00A76444"/>
    <w:pPr>
      <w:spacing w:after="120"/>
    </w:pPr>
  </w:style>
  <w:style w:type="character" w:customStyle="1" w:styleId="BodyTextChar">
    <w:name w:val="Body Text Char"/>
    <w:basedOn w:val="DefaultParagraphFont"/>
    <w:link w:val="BodyText"/>
    <w:uiPriority w:val="99"/>
    <w:rsid w:val="00A76444"/>
    <w:rPr>
      <w:sz w:val="24"/>
      <w:szCs w:val="24"/>
      <w:lang w:val="en-US" w:eastAsia="en-US"/>
    </w:rPr>
  </w:style>
  <w:style w:type="character" w:styleId="Strong">
    <w:name w:val="Strong"/>
    <w:basedOn w:val="DefaultParagraphFont"/>
    <w:uiPriority w:val="22"/>
    <w:qFormat/>
    <w:rsid w:val="00785734"/>
    <w:rPr>
      <w:b/>
      <w:bCs/>
    </w:rPr>
  </w:style>
  <w:style w:type="character" w:styleId="Hyperlink">
    <w:name w:val="Hyperlink"/>
    <w:basedOn w:val="DefaultParagraphFont"/>
    <w:uiPriority w:val="99"/>
    <w:unhideWhenUsed/>
    <w:rsid w:val="00785734"/>
    <w:rPr>
      <w:color w:val="0000FF"/>
      <w:u w:val="single"/>
    </w:rPr>
  </w:style>
  <w:style w:type="paragraph" w:styleId="NormalWeb">
    <w:name w:val="Normal (Web)"/>
    <w:basedOn w:val="Normal"/>
    <w:uiPriority w:val="99"/>
    <w:unhideWhenUsed/>
    <w:rsid w:val="009A6296"/>
    <w:pPr>
      <w:spacing w:before="100" w:beforeAutospacing="1" w:after="100" w:afterAutospacing="1"/>
    </w:pPr>
    <w:rPr>
      <w:lang w:val="en-GB" w:eastAsia="en-GB"/>
    </w:rPr>
  </w:style>
  <w:style w:type="paragraph" w:customStyle="1" w:styleId="Hang1">
    <w:name w:val="Hang1"/>
    <w:basedOn w:val="Normal"/>
    <w:link w:val="Hang1Char"/>
    <w:rsid w:val="00E028B5"/>
    <w:pPr>
      <w:ind w:left="851" w:hanging="851"/>
      <w:jc w:val="both"/>
    </w:pPr>
    <w:rPr>
      <w:rFonts w:ascii="Ottawa" w:hAnsi="Ottawa"/>
      <w:sz w:val="22"/>
      <w:szCs w:val="20"/>
      <w:lang w:val="en-GB"/>
    </w:rPr>
  </w:style>
  <w:style w:type="character" w:customStyle="1" w:styleId="Hang1Char">
    <w:name w:val="Hang1 Char"/>
    <w:basedOn w:val="DefaultParagraphFont"/>
    <w:link w:val="Hang1"/>
    <w:locked/>
    <w:rsid w:val="00E028B5"/>
    <w:rPr>
      <w:rFonts w:ascii="Ottawa" w:hAnsi="Ottawa"/>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205362">
      <w:bodyDiv w:val="1"/>
      <w:marLeft w:val="0"/>
      <w:marRight w:val="0"/>
      <w:marTop w:val="0"/>
      <w:marBottom w:val="0"/>
      <w:divBdr>
        <w:top w:val="none" w:sz="0" w:space="0" w:color="auto"/>
        <w:left w:val="none" w:sz="0" w:space="0" w:color="auto"/>
        <w:bottom w:val="none" w:sz="0" w:space="0" w:color="auto"/>
        <w:right w:val="none" w:sz="0" w:space="0" w:color="auto"/>
      </w:divBdr>
    </w:div>
    <w:div w:id="410928665">
      <w:bodyDiv w:val="1"/>
      <w:marLeft w:val="0"/>
      <w:marRight w:val="0"/>
      <w:marTop w:val="0"/>
      <w:marBottom w:val="0"/>
      <w:divBdr>
        <w:top w:val="none" w:sz="0" w:space="0" w:color="auto"/>
        <w:left w:val="none" w:sz="0" w:space="0" w:color="auto"/>
        <w:bottom w:val="none" w:sz="0" w:space="0" w:color="auto"/>
        <w:right w:val="none" w:sz="0" w:space="0" w:color="auto"/>
      </w:divBdr>
    </w:div>
    <w:div w:id="1876573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EE2358-1F86-4185-A9B0-1E11BF34B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528</Words>
  <Characters>3012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Part 1 – To be specified by the Contracting Authority in the tender document</vt:lpstr>
    </vt:vector>
  </TitlesOfParts>
  <Company>Department of Contracts</Company>
  <LinksUpToDate>false</LinksUpToDate>
  <CharactersWithSpaces>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1 – To be specified by the Contracting Authority in the tender document</dc:title>
  <dc:creator>Robert Grixti</dc:creator>
  <cp:lastModifiedBy>Alison Mizzi</cp:lastModifiedBy>
  <cp:revision>3</cp:revision>
  <cp:lastPrinted>2017-10-12T05:20:00Z</cp:lastPrinted>
  <dcterms:created xsi:type="dcterms:W3CDTF">2019-07-04T07:03:00Z</dcterms:created>
  <dcterms:modified xsi:type="dcterms:W3CDTF">2019-07-04T07:28:00Z</dcterms:modified>
</cp:coreProperties>
</file>